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86" w:rsidRPr="000E5A45" w:rsidRDefault="00F67786">
      <w:pPr>
        <w:pStyle w:val="Texte"/>
        <w:jc w:val="right"/>
        <w:rPr>
          <w:rFonts w:ascii="Times New Roman" w:hAnsi="Times New Roman"/>
          <w:noProof w:val="0"/>
        </w:rPr>
      </w:pPr>
      <w:bookmarkStart w:id="0" w:name="_GoBack"/>
      <w:bookmarkEnd w:id="0"/>
    </w:p>
    <w:p w:rsidR="00F67786" w:rsidRPr="000E5A45" w:rsidRDefault="00F67786">
      <w:pPr>
        <w:pStyle w:val="Texte"/>
        <w:jc w:val="right"/>
        <w:rPr>
          <w:rFonts w:ascii="Times New Roman" w:hAnsi="Times New Roman"/>
          <w:noProof w:val="0"/>
        </w:rPr>
      </w:pPr>
    </w:p>
    <w:p w:rsidR="00F67786" w:rsidRPr="000E5A45" w:rsidRDefault="00F67786" w:rsidP="008F5200">
      <w:pPr>
        <w:jc w:val="center"/>
      </w:pPr>
    </w:p>
    <w:p w:rsidR="008F5200" w:rsidRPr="00CA7F25" w:rsidRDefault="008F5200" w:rsidP="008F5200">
      <w:pPr>
        <w:pStyle w:val="Texte"/>
        <w:jc w:val="center"/>
        <w:outlineLvl w:val="0"/>
        <w:rPr>
          <w:rFonts w:ascii="Times New Roman" w:hAnsi="Times New Roman"/>
          <w:b/>
          <w:noProof w:val="0"/>
          <w:sz w:val="22"/>
        </w:rPr>
      </w:pPr>
      <w:r w:rsidRPr="00CA7F25">
        <w:rPr>
          <w:rFonts w:ascii="Times New Roman" w:hAnsi="Times New Roman"/>
          <w:b/>
          <w:noProof w:val="0"/>
          <w:sz w:val="22"/>
        </w:rPr>
        <w:t>MINISTERE DE LACOMMUNAUTE FRANCAISE</w:t>
      </w:r>
    </w:p>
    <w:p w:rsidR="008F5200" w:rsidRPr="00CA7F25" w:rsidRDefault="008F5200" w:rsidP="008F5200">
      <w:pPr>
        <w:pStyle w:val="Texte"/>
        <w:jc w:val="center"/>
        <w:rPr>
          <w:rFonts w:ascii="Times New Roman" w:hAnsi="Times New Roman"/>
          <w:noProof w:val="0"/>
          <w:sz w:val="22"/>
        </w:rPr>
      </w:pPr>
      <w:r w:rsidRPr="00CA7F25">
        <w:rPr>
          <w:rFonts w:ascii="Times New Roman" w:hAnsi="Times New Roman"/>
          <w:b/>
          <w:noProof w:val="0"/>
          <w:sz w:val="22"/>
        </w:rPr>
        <w:t>ADMINISTRATION GENERALE DE L’ENSEIGNEMENT</w:t>
      </w:r>
    </w:p>
    <w:p w:rsidR="008F5200" w:rsidRPr="00CA7F25" w:rsidRDefault="008F5200" w:rsidP="008F5200">
      <w:pPr>
        <w:pStyle w:val="Texte"/>
        <w:jc w:val="center"/>
        <w:outlineLvl w:val="0"/>
        <w:rPr>
          <w:rFonts w:ascii="Times New Roman" w:hAnsi="Times New Roman"/>
          <w:b/>
          <w:noProof w:val="0"/>
          <w:sz w:val="22"/>
        </w:rPr>
      </w:pPr>
      <w:r w:rsidRPr="00CA7F25">
        <w:rPr>
          <w:rFonts w:ascii="Times New Roman" w:hAnsi="Times New Roman"/>
          <w:b/>
          <w:noProof w:val="0"/>
          <w:sz w:val="22"/>
        </w:rPr>
        <w:t>ENSEIGNEMENT DE PROMOTION SOCIALE</w:t>
      </w:r>
    </w:p>
    <w:p w:rsidR="008F5200" w:rsidRPr="00CA7F25" w:rsidRDefault="008F5200" w:rsidP="008F5200"/>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 w:rsidR="00F67786" w:rsidRPr="00CA7F25" w:rsidRDefault="00F67786">
      <w:pPr>
        <w:pStyle w:val="Texte"/>
        <w:ind w:left="2269" w:right="2602"/>
        <w:jc w:val="center"/>
        <w:rPr>
          <w:rFonts w:ascii="Times New Roman" w:hAnsi="Times New Roman"/>
          <w:b/>
          <w:noProof w:val="0"/>
          <w:sz w:val="28"/>
        </w:rPr>
      </w:pPr>
    </w:p>
    <w:p w:rsidR="00F67786" w:rsidRPr="00CA7F25" w:rsidRDefault="00F67786">
      <w:pPr>
        <w:pStyle w:val="Texte"/>
        <w:ind w:left="2269" w:right="2602"/>
        <w:jc w:val="center"/>
        <w:outlineLvl w:val="0"/>
        <w:rPr>
          <w:rFonts w:ascii="Times New Roman" w:hAnsi="Times New Roman"/>
          <w:b/>
          <w:noProof w:val="0"/>
          <w:sz w:val="28"/>
        </w:rPr>
      </w:pPr>
      <w:r w:rsidRPr="00CA7F25">
        <w:rPr>
          <w:rFonts w:ascii="Times New Roman" w:hAnsi="Times New Roman"/>
          <w:b/>
          <w:noProof w:val="0"/>
          <w:sz w:val="28"/>
        </w:rPr>
        <w:t>DOSSIER PEDAGOGIQUE</w:t>
      </w:r>
    </w:p>
    <w:p w:rsidR="00F67786" w:rsidRPr="00CA7F25" w:rsidRDefault="00F67786">
      <w:pPr>
        <w:pStyle w:val="Texte"/>
        <w:ind w:left="2269" w:right="2602"/>
        <w:jc w:val="center"/>
        <w:rPr>
          <w:rFonts w:ascii="Times New Roman" w:hAnsi="Times New Roman"/>
          <w:b/>
          <w:noProof w:val="0"/>
          <w:sz w:val="28"/>
        </w:rPr>
      </w:pPr>
    </w:p>
    <w:p w:rsidR="00F67786" w:rsidRPr="00CA7F25" w:rsidRDefault="00F67786"/>
    <w:p w:rsidR="00F67786" w:rsidRPr="00CA7F25" w:rsidRDefault="00F67786"/>
    <w:p w:rsidR="00F67786" w:rsidRPr="00CA7F25" w:rsidRDefault="00F67786">
      <w:pPr>
        <w:jc w:val="center"/>
        <w:outlineLvl w:val="0"/>
        <w:rPr>
          <w:b/>
          <w:sz w:val="22"/>
        </w:rPr>
      </w:pPr>
      <w:r w:rsidRPr="00CA7F25">
        <w:rPr>
          <w:b/>
          <w:sz w:val="22"/>
        </w:rPr>
        <w:t>UNITE D’ENSEIGNEMENT</w:t>
      </w:r>
    </w:p>
    <w:p w:rsidR="00F67786" w:rsidRPr="00CA7F25" w:rsidRDefault="00F67786">
      <w:pPr>
        <w:jc w:val="center"/>
        <w:rPr>
          <w:sz w:val="22"/>
        </w:rPr>
      </w:pPr>
    </w:p>
    <w:p w:rsidR="00280763" w:rsidRPr="00280763" w:rsidRDefault="00257387" w:rsidP="00280763">
      <w:pPr>
        <w:jc w:val="center"/>
        <w:outlineLvl w:val="0"/>
        <w:rPr>
          <w:sz w:val="24"/>
          <w:szCs w:val="24"/>
        </w:rPr>
      </w:pPr>
      <w:r>
        <w:rPr>
          <w:b/>
          <w:caps/>
          <w:sz w:val="24"/>
          <w:szCs w:val="24"/>
        </w:rPr>
        <w:t>PREPARATION A L’APPRENTISSAGE DU</w:t>
      </w:r>
      <w:r w:rsidR="00280763" w:rsidRPr="00280763">
        <w:rPr>
          <w:b/>
          <w:caps/>
          <w:sz w:val="24"/>
          <w:szCs w:val="24"/>
        </w:rPr>
        <w:t xml:space="preserve"> Français LANGUE ETRANGERE</w:t>
      </w:r>
      <w:r w:rsidR="003B2E07">
        <w:rPr>
          <w:b/>
          <w:caps/>
          <w:sz w:val="24"/>
          <w:szCs w:val="24"/>
        </w:rPr>
        <w:t xml:space="preserve"> – NIVEAU B</w:t>
      </w:r>
      <w:r w:rsidR="00280763" w:rsidRPr="00280763">
        <w:rPr>
          <w:b/>
          <w:caps/>
          <w:sz w:val="24"/>
          <w:szCs w:val="24"/>
        </w:rPr>
        <w:t xml:space="preserve"> (UEDB)</w:t>
      </w:r>
    </w:p>
    <w:p w:rsidR="00F67786" w:rsidRPr="00CA7F25" w:rsidRDefault="00F67786">
      <w:pPr>
        <w:jc w:val="center"/>
        <w:outlineLvl w:val="0"/>
        <w:rPr>
          <w:b/>
          <w:caps/>
          <w:strike/>
          <w:sz w:val="32"/>
        </w:rPr>
      </w:pPr>
    </w:p>
    <w:p w:rsidR="00FE68A5" w:rsidRPr="00CA7F25" w:rsidRDefault="00FE68A5">
      <w:pPr>
        <w:jc w:val="center"/>
        <w:outlineLvl w:val="0"/>
      </w:pPr>
    </w:p>
    <w:p w:rsidR="00F67786" w:rsidRPr="00CA7F25" w:rsidRDefault="00F67786">
      <w:pPr>
        <w:jc w:val="center"/>
      </w:pPr>
    </w:p>
    <w:p w:rsidR="00F67786" w:rsidRPr="00CA7F25" w:rsidRDefault="00F67786">
      <w:pPr>
        <w:pStyle w:val="Texte"/>
        <w:jc w:val="center"/>
        <w:outlineLvl w:val="0"/>
        <w:rPr>
          <w:rFonts w:ascii="Times New Roman" w:hAnsi="Times New Roman"/>
          <w:b/>
          <w:noProof w:val="0"/>
          <w:sz w:val="22"/>
        </w:rPr>
      </w:pPr>
      <w:r w:rsidRPr="00CA7F25">
        <w:rPr>
          <w:rFonts w:ascii="Times New Roman" w:hAnsi="Times New Roman"/>
          <w:b/>
          <w:noProof w:val="0"/>
          <w:sz w:val="22"/>
        </w:rPr>
        <w:t xml:space="preserve">ENSEIGNEMENT </w:t>
      </w:r>
      <w:r w:rsidRPr="00CA7F25">
        <w:rPr>
          <w:rFonts w:ascii="Times New Roman" w:hAnsi="Times New Roman"/>
          <w:b/>
          <w:caps/>
          <w:noProof w:val="0"/>
          <w:sz w:val="22"/>
        </w:rPr>
        <w:t>secondaire INFERIEUR de transition</w:t>
      </w:r>
    </w:p>
    <w:p w:rsidR="00F67786" w:rsidRPr="00CA7F25" w:rsidRDefault="00F67786">
      <w:pPr>
        <w:jc w:val="center"/>
      </w:pPr>
    </w:p>
    <w:p w:rsidR="00F67786" w:rsidRPr="00CA7F25" w:rsidRDefault="00F67786">
      <w:pPr>
        <w:jc w:val="center"/>
      </w:pPr>
    </w:p>
    <w:p w:rsidR="00F67786" w:rsidRPr="00CA7F25" w:rsidRDefault="00F67786">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CA7F25" w:rsidRPr="00CA7F25">
        <w:tc>
          <w:tcPr>
            <w:tcW w:w="5529" w:type="dxa"/>
            <w:tcBorders>
              <w:top w:val="single" w:sz="6" w:space="0" w:color="auto"/>
            </w:tcBorders>
          </w:tcPr>
          <w:p w:rsidR="00F67786" w:rsidRPr="00CA7F25" w:rsidRDefault="00F67786">
            <w:pPr>
              <w:pStyle w:val="Texte"/>
              <w:jc w:val="center"/>
              <w:rPr>
                <w:rFonts w:ascii="Times New Roman" w:hAnsi="Times New Roman"/>
                <w:b/>
                <w:noProof w:val="0"/>
                <w:sz w:val="22"/>
              </w:rPr>
            </w:pPr>
            <w:r w:rsidRPr="00CA7F25">
              <w:rPr>
                <w:rFonts w:ascii="Times New Roman" w:hAnsi="Times New Roman"/>
                <w:b/>
                <w:noProof w:val="0"/>
                <w:sz w:val="22"/>
              </w:rPr>
              <w:t xml:space="preserve">CODE : </w:t>
            </w:r>
            <w:r w:rsidR="003B2E07">
              <w:rPr>
                <w:rFonts w:ascii="Times New Roman" w:hAnsi="Times New Roman"/>
                <w:b/>
                <w:noProof w:val="0"/>
                <w:sz w:val="22"/>
              </w:rPr>
              <w:t>730</w:t>
            </w:r>
            <w:r w:rsidR="00133618">
              <w:rPr>
                <w:rFonts w:ascii="Times New Roman" w:hAnsi="Times New Roman"/>
                <w:b/>
                <w:noProof w:val="0"/>
                <w:sz w:val="22"/>
              </w:rPr>
              <w:t xml:space="preserve">602U11D2 </w:t>
            </w:r>
          </w:p>
          <w:p w:rsidR="00F67786" w:rsidRPr="00CA7F25" w:rsidRDefault="00F67786">
            <w:pPr>
              <w:pStyle w:val="Texte"/>
              <w:jc w:val="center"/>
              <w:rPr>
                <w:rFonts w:ascii="Times New Roman" w:hAnsi="Times New Roman"/>
                <w:b/>
                <w:noProof w:val="0"/>
                <w:sz w:val="22"/>
              </w:rPr>
            </w:pPr>
          </w:p>
        </w:tc>
      </w:tr>
      <w:tr w:rsidR="00CA7F25" w:rsidRPr="00CA7F25">
        <w:tc>
          <w:tcPr>
            <w:tcW w:w="5529" w:type="dxa"/>
          </w:tcPr>
          <w:p w:rsidR="00F67786" w:rsidRPr="00CA7F25" w:rsidRDefault="00F67786" w:rsidP="00D258DF">
            <w:pPr>
              <w:pStyle w:val="Texte"/>
              <w:jc w:val="center"/>
              <w:rPr>
                <w:rFonts w:ascii="Times New Roman" w:hAnsi="Times New Roman"/>
                <w:b/>
                <w:noProof w:val="0"/>
                <w:sz w:val="22"/>
              </w:rPr>
            </w:pPr>
            <w:r w:rsidRPr="00CA7F25">
              <w:rPr>
                <w:rFonts w:ascii="Times New Roman" w:hAnsi="Times New Roman"/>
                <w:b/>
                <w:noProof w:val="0"/>
                <w:szCs w:val="22"/>
              </w:rPr>
              <w:t>CODE DU DOMAINE D’ENSEIGNEMENT : 705</w:t>
            </w:r>
          </w:p>
        </w:tc>
      </w:tr>
      <w:tr w:rsidR="00F67786" w:rsidRPr="00CA7F25">
        <w:tc>
          <w:tcPr>
            <w:tcW w:w="5529" w:type="dxa"/>
            <w:tcBorders>
              <w:bottom w:val="single" w:sz="6" w:space="0" w:color="auto"/>
            </w:tcBorders>
          </w:tcPr>
          <w:p w:rsidR="00F67786" w:rsidRPr="00CA7F25" w:rsidRDefault="00F67786">
            <w:pPr>
              <w:pStyle w:val="Texte"/>
              <w:jc w:val="center"/>
              <w:rPr>
                <w:rFonts w:ascii="Times New Roman" w:hAnsi="Times New Roman"/>
                <w:b/>
                <w:noProof w:val="0"/>
                <w:sz w:val="22"/>
              </w:rPr>
            </w:pPr>
            <w:r w:rsidRPr="00CA7F25">
              <w:rPr>
                <w:rFonts w:ascii="Times New Roman" w:hAnsi="Times New Roman"/>
                <w:b/>
                <w:noProof w:val="0"/>
                <w:sz w:val="22"/>
              </w:rPr>
              <w:t>DOCUMENT DE REFERENCE INTER-RESEAUX</w:t>
            </w:r>
          </w:p>
          <w:p w:rsidR="00F67786" w:rsidRPr="00CA7F25" w:rsidRDefault="00F67786">
            <w:pPr>
              <w:pStyle w:val="Texte"/>
              <w:jc w:val="center"/>
              <w:rPr>
                <w:rFonts w:ascii="Times New Roman" w:hAnsi="Times New Roman"/>
                <w:noProof w:val="0"/>
                <w:sz w:val="22"/>
              </w:rPr>
            </w:pPr>
          </w:p>
        </w:tc>
      </w:tr>
    </w:tbl>
    <w:p w:rsidR="00F67786" w:rsidRPr="00CA7F25" w:rsidRDefault="00F67786">
      <w:pPr>
        <w:jc w:val="center"/>
      </w:pPr>
    </w:p>
    <w:p w:rsidR="00F67786" w:rsidRPr="00CA7F25" w:rsidRDefault="00F67786">
      <w:pPr>
        <w:jc w:val="center"/>
      </w:pPr>
    </w:p>
    <w:p w:rsidR="00F67786" w:rsidRPr="00CA7F25" w:rsidRDefault="00F67786">
      <w:pPr>
        <w:jc w:val="center"/>
      </w:pPr>
    </w:p>
    <w:p w:rsidR="00F67786" w:rsidRPr="00CA7F25" w:rsidRDefault="00F67786">
      <w:pPr>
        <w:jc w:val="center"/>
      </w:pPr>
    </w:p>
    <w:p w:rsidR="00F67786" w:rsidRPr="00CA7F25" w:rsidRDefault="00F67786" w:rsidP="00280763"/>
    <w:p w:rsidR="00F67786" w:rsidRPr="00CA7F25" w:rsidRDefault="00F67786">
      <w:pPr>
        <w:jc w:val="center"/>
      </w:pPr>
    </w:p>
    <w:p w:rsidR="00F67786" w:rsidRPr="00CA7F25" w:rsidRDefault="00F67786">
      <w:pPr>
        <w:jc w:val="center"/>
      </w:pPr>
    </w:p>
    <w:p w:rsidR="00F67786" w:rsidRPr="00CA7F25" w:rsidRDefault="00F67786">
      <w:pPr>
        <w:jc w:val="center"/>
        <w:outlineLvl w:val="0"/>
        <w:rPr>
          <w:b/>
        </w:rPr>
      </w:pPr>
      <w:r w:rsidRPr="00CA7F25">
        <w:rPr>
          <w:b/>
        </w:rPr>
        <w:t>Approbation du Gouvernement de la Communauté française du …,</w:t>
      </w:r>
    </w:p>
    <w:p w:rsidR="00F67786" w:rsidRPr="00CA7F25" w:rsidRDefault="00B375F0">
      <w:pPr>
        <w:jc w:val="center"/>
        <w:rPr>
          <w:b/>
        </w:rPr>
      </w:pPr>
      <w:r w:rsidRPr="00CA7F25">
        <w:rPr>
          <w:b/>
        </w:rPr>
        <w:t>sur avis conforme du</w:t>
      </w:r>
      <w:r w:rsidR="00F67786" w:rsidRPr="00CA7F25">
        <w:rPr>
          <w:b/>
        </w:rPr>
        <w:t xml:space="preserve"> Conseil général</w:t>
      </w:r>
    </w:p>
    <w:p w:rsidR="00F67786" w:rsidRPr="000E5A45" w:rsidRDefault="00F67786"/>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F67786" w:rsidRPr="00CA7F25">
        <w:tc>
          <w:tcPr>
            <w:tcW w:w="9212" w:type="dxa"/>
            <w:tcBorders>
              <w:top w:val="single" w:sz="6" w:space="0" w:color="auto"/>
              <w:bottom w:val="single" w:sz="36" w:space="0" w:color="auto"/>
            </w:tcBorders>
          </w:tcPr>
          <w:p w:rsidR="00F67786" w:rsidRPr="00CA7F25" w:rsidRDefault="00F67786" w:rsidP="00C645C4">
            <w:pPr>
              <w:rPr>
                <w:b/>
                <w:strike/>
              </w:rPr>
            </w:pPr>
            <w:r w:rsidRPr="00CA7F25">
              <w:rPr>
                <w:b/>
                <w:sz w:val="28"/>
              </w:rPr>
              <w:t xml:space="preserve">                             </w:t>
            </w:r>
          </w:p>
          <w:p w:rsidR="00773860" w:rsidRPr="00280763" w:rsidRDefault="00773860" w:rsidP="00773860">
            <w:pPr>
              <w:jc w:val="center"/>
              <w:outlineLvl w:val="0"/>
              <w:rPr>
                <w:sz w:val="24"/>
                <w:szCs w:val="24"/>
              </w:rPr>
            </w:pPr>
            <w:r>
              <w:rPr>
                <w:b/>
                <w:caps/>
                <w:sz w:val="24"/>
                <w:szCs w:val="24"/>
              </w:rPr>
              <w:t>PREPARATION A L’APPRENTISSAGE DU</w:t>
            </w:r>
            <w:r w:rsidRPr="00280763">
              <w:rPr>
                <w:b/>
                <w:caps/>
                <w:sz w:val="24"/>
                <w:szCs w:val="24"/>
              </w:rPr>
              <w:t xml:space="preserve"> Français LANGUE ETRANGERE</w:t>
            </w:r>
            <w:r>
              <w:rPr>
                <w:b/>
                <w:caps/>
                <w:sz w:val="24"/>
                <w:szCs w:val="24"/>
              </w:rPr>
              <w:t xml:space="preserve"> – NIVEAU B</w:t>
            </w:r>
            <w:r w:rsidRPr="00280763">
              <w:rPr>
                <w:b/>
                <w:caps/>
                <w:sz w:val="24"/>
                <w:szCs w:val="24"/>
              </w:rPr>
              <w:t xml:space="preserve"> (UEDB)</w:t>
            </w:r>
          </w:p>
          <w:p w:rsidR="00F67786" w:rsidRPr="00CA7F25" w:rsidRDefault="00F67786" w:rsidP="00CA7F25">
            <w:pPr>
              <w:jc w:val="center"/>
              <w:rPr>
                <w:b/>
                <w:sz w:val="28"/>
              </w:rPr>
            </w:pPr>
            <w:r w:rsidRPr="00CA7F25">
              <w:rPr>
                <w:b/>
                <w:caps/>
              </w:rPr>
              <w:t>enseignement secondaire INFERIEUR de transition</w:t>
            </w:r>
          </w:p>
          <w:p w:rsidR="00F67786" w:rsidRPr="00CA7F25" w:rsidRDefault="00F67786">
            <w:pPr>
              <w:jc w:val="center"/>
              <w:rPr>
                <w:b/>
                <w:sz w:val="28"/>
              </w:rPr>
            </w:pPr>
          </w:p>
        </w:tc>
      </w:tr>
    </w:tbl>
    <w:p w:rsidR="00F67786" w:rsidRPr="00CA7F25" w:rsidRDefault="00F67786"/>
    <w:p w:rsidR="00F67786" w:rsidRPr="00CA7F25" w:rsidRDefault="00F67786"/>
    <w:p w:rsidR="00F67786" w:rsidRPr="000E5A45" w:rsidRDefault="00F67786" w:rsidP="000E5A45">
      <w:pPr>
        <w:tabs>
          <w:tab w:val="left" w:pos="426"/>
        </w:tabs>
        <w:spacing w:after="120"/>
        <w:ind w:left="426" w:hanging="426"/>
        <w:rPr>
          <w:b/>
          <w:sz w:val="22"/>
        </w:rPr>
      </w:pPr>
      <w:r w:rsidRPr="00CA7F25">
        <w:rPr>
          <w:b/>
          <w:sz w:val="22"/>
        </w:rPr>
        <w:t>1.</w:t>
      </w:r>
      <w:r w:rsidRPr="00CA7F25">
        <w:rPr>
          <w:b/>
          <w:sz w:val="22"/>
        </w:rPr>
        <w:tab/>
        <w:t>FINALITES DE L’UNITE D’ENSEIGNEMENT</w:t>
      </w:r>
    </w:p>
    <w:p w:rsidR="00F67786" w:rsidRPr="000E5A45" w:rsidRDefault="00F67786" w:rsidP="000E5A45">
      <w:pPr>
        <w:spacing w:after="120"/>
        <w:ind w:left="851" w:hanging="425"/>
        <w:rPr>
          <w:b/>
          <w:sz w:val="22"/>
        </w:rPr>
      </w:pPr>
      <w:r w:rsidRPr="00CA7F25">
        <w:rPr>
          <w:b/>
          <w:sz w:val="22"/>
        </w:rPr>
        <w:t>1.1.</w:t>
      </w:r>
      <w:r w:rsidRPr="00CA7F25">
        <w:rPr>
          <w:b/>
          <w:sz w:val="22"/>
        </w:rPr>
        <w:tab/>
        <w:t>Finalités générales</w:t>
      </w:r>
    </w:p>
    <w:p w:rsidR="00F67786" w:rsidRPr="00CA7F25" w:rsidRDefault="00F67786" w:rsidP="000E5A45">
      <w:pPr>
        <w:spacing w:after="120"/>
        <w:ind w:left="851"/>
        <w:jc w:val="both"/>
        <w:rPr>
          <w:sz w:val="22"/>
        </w:rPr>
      </w:pPr>
      <w:r w:rsidRPr="00CA7F25">
        <w:rPr>
          <w:sz w:val="22"/>
        </w:rPr>
        <w:t>Conformément à l’article 7 du décret de la Communauté française du 16 avril 1991 organisant l’enseignement de promotion sociale, cette unité d’enseignement doit :</w:t>
      </w:r>
    </w:p>
    <w:p w:rsidR="00F67786" w:rsidRPr="000E5A45" w:rsidRDefault="00F67786" w:rsidP="000E5A45">
      <w:pPr>
        <w:numPr>
          <w:ilvl w:val="0"/>
          <w:numId w:val="1"/>
        </w:numPr>
        <w:spacing w:after="120"/>
        <w:ind w:left="1134" w:hanging="283"/>
        <w:jc w:val="both"/>
        <w:rPr>
          <w:sz w:val="22"/>
        </w:rPr>
      </w:pPr>
      <w:r w:rsidRPr="00CA7F25">
        <w:rPr>
          <w:sz w:val="22"/>
        </w:rPr>
        <w:t>concourir à l’épanouissement individuel en promouvant une meilleure insertion professionnelle, sociale, culturelle et scolaire</w:t>
      </w:r>
      <w:r w:rsidR="001A4FD0">
        <w:rPr>
          <w:sz w:val="22"/>
        </w:rPr>
        <w:t xml:space="preserve"> </w:t>
      </w:r>
      <w:r w:rsidRPr="00CA7F25">
        <w:rPr>
          <w:sz w:val="22"/>
        </w:rPr>
        <w:t>;</w:t>
      </w:r>
    </w:p>
    <w:p w:rsidR="00F67786" w:rsidRPr="00CA7F25" w:rsidRDefault="00F67786" w:rsidP="000E5A45">
      <w:pPr>
        <w:numPr>
          <w:ilvl w:val="0"/>
          <w:numId w:val="1"/>
        </w:numPr>
        <w:spacing w:after="120"/>
        <w:ind w:left="1134" w:hanging="283"/>
        <w:jc w:val="both"/>
        <w:rPr>
          <w:sz w:val="22"/>
        </w:rPr>
      </w:pPr>
      <w:r w:rsidRPr="00CA7F25">
        <w:rPr>
          <w:sz w:val="22"/>
        </w:rPr>
        <w:t>répondre aux besoins et demandes en formation émanant des entreprises, des administrations, de l’enseignement et d’une manière générale des milieux socio-économiques et culturels.</w:t>
      </w:r>
    </w:p>
    <w:p w:rsidR="00F67786" w:rsidRPr="00CA7F25" w:rsidRDefault="00F67786" w:rsidP="000E5A45">
      <w:pPr>
        <w:spacing w:after="120"/>
        <w:rPr>
          <w:sz w:val="22"/>
        </w:rPr>
      </w:pPr>
    </w:p>
    <w:p w:rsidR="00F67786" w:rsidRPr="000E5A45" w:rsidRDefault="00F67786" w:rsidP="000E5A45">
      <w:pPr>
        <w:spacing w:after="120"/>
        <w:ind w:left="851" w:hanging="425"/>
        <w:rPr>
          <w:b/>
          <w:sz w:val="22"/>
        </w:rPr>
      </w:pPr>
      <w:r w:rsidRPr="00CA7F25">
        <w:rPr>
          <w:b/>
          <w:sz w:val="22"/>
        </w:rPr>
        <w:t>1.2.</w:t>
      </w:r>
      <w:r w:rsidRPr="00CA7F25">
        <w:rPr>
          <w:b/>
          <w:sz w:val="22"/>
        </w:rPr>
        <w:tab/>
        <w:t>Finalités particulières</w:t>
      </w:r>
    </w:p>
    <w:p w:rsidR="00646BE6" w:rsidRDefault="00ED77DF" w:rsidP="000E5A45">
      <w:pPr>
        <w:spacing w:after="120"/>
        <w:ind w:left="851"/>
        <w:rPr>
          <w:sz w:val="22"/>
        </w:rPr>
      </w:pPr>
      <w:r w:rsidRPr="00CA7F25">
        <w:rPr>
          <w:sz w:val="22"/>
        </w:rPr>
        <w:t>L’unité d’enseignement vise à amener l’étudiant à :</w:t>
      </w:r>
    </w:p>
    <w:p w:rsidR="00ED77DF" w:rsidRPr="000E5A45" w:rsidRDefault="00646BE6" w:rsidP="000E5A45">
      <w:pPr>
        <w:pStyle w:val="Paragraphedeliste"/>
        <w:numPr>
          <w:ilvl w:val="0"/>
          <w:numId w:val="40"/>
        </w:numPr>
        <w:spacing w:after="120"/>
        <w:ind w:left="1134" w:hanging="283"/>
        <w:jc w:val="both"/>
        <w:rPr>
          <w:sz w:val="22"/>
        </w:rPr>
      </w:pPr>
      <w:r>
        <w:rPr>
          <w:sz w:val="22"/>
        </w:rPr>
        <w:t>développer</w:t>
      </w:r>
      <w:r w:rsidRPr="007F7834">
        <w:rPr>
          <w:sz w:val="22"/>
        </w:rPr>
        <w:t xml:space="preserve"> les attitudes réflexives, affectives, motrices et cognitives </w:t>
      </w:r>
      <w:r>
        <w:rPr>
          <w:sz w:val="22"/>
        </w:rPr>
        <w:t xml:space="preserve">nécessaires à </w:t>
      </w:r>
      <w:r w:rsidRPr="007F7834">
        <w:rPr>
          <w:sz w:val="22"/>
        </w:rPr>
        <w:t>l'apprentissage d'une langue étrangère</w:t>
      </w:r>
      <w:r>
        <w:rPr>
          <w:sz w:val="22"/>
        </w:rPr>
        <w:t xml:space="preserve"> </w:t>
      </w:r>
      <w:r w:rsidRPr="007F7834">
        <w:rPr>
          <w:sz w:val="22"/>
        </w:rPr>
        <w:t>;</w:t>
      </w:r>
    </w:p>
    <w:p w:rsidR="00773860" w:rsidRPr="000E5A45" w:rsidRDefault="00B315B4" w:rsidP="000E5A45">
      <w:pPr>
        <w:numPr>
          <w:ilvl w:val="0"/>
          <w:numId w:val="1"/>
        </w:numPr>
        <w:spacing w:after="120"/>
        <w:ind w:left="1134" w:hanging="283"/>
        <w:jc w:val="both"/>
        <w:rPr>
          <w:i/>
          <w:sz w:val="22"/>
        </w:rPr>
      </w:pPr>
      <w:r>
        <w:rPr>
          <w:sz w:val="22"/>
        </w:rPr>
        <w:t xml:space="preserve">acquérir des </w:t>
      </w:r>
      <w:r w:rsidR="00233289" w:rsidRPr="00CA7F25">
        <w:rPr>
          <w:sz w:val="22"/>
        </w:rPr>
        <w:t xml:space="preserve">outils d’apprentissage lui permettant </w:t>
      </w:r>
      <w:r w:rsidR="00F67786" w:rsidRPr="00CA7F25">
        <w:rPr>
          <w:sz w:val="22"/>
        </w:rPr>
        <w:t xml:space="preserve">la compréhension globale et l’utilisation active d’éléments de base d’une langue de communication orale </w:t>
      </w:r>
      <w:r w:rsidR="00A12BEF" w:rsidRPr="00CA7F25">
        <w:rPr>
          <w:sz w:val="22"/>
        </w:rPr>
        <w:t xml:space="preserve">et écrite </w:t>
      </w:r>
      <w:r w:rsidR="0023008E" w:rsidRPr="00CA7F25">
        <w:rPr>
          <w:sz w:val="22"/>
        </w:rPr>
        <w:t xml:space="preserve">très </w:t>
      </w:r>
      <w:r w:rsidR="00F67786" w:rsidRPr="00CA7F25">
        <w:rPr>
          <w:sz w:val="22"/>
        </w:rPr>
        <w:t xml:space="preserve">simple afin de satisfaire des besoins concrets dans le cadre de situations de communication </w:t>
      </w:r>
      <w:r w:rsidR="001A4FD0">
        <w:rPr>
          <w:sz w:val="22"/>
        </w:rPr>
        <w:t>liées à</w:t>
      </w:r>
      <w:r w:rsidR="0047285D">
        <w:rPr>
          <w:sz w:val="22"/>
        </w:rPr>
        <w:t xml:space="preserve"> la </w:t>
      </w:r>
      <w:r w:rsidR="001A4FD0">
        <w:rPr>
          <w:sz w:val="22"/>
        </w:rPr>
        <w:t xml:space="preserve">survie sociale </w:t>
      </w:r>
      <w:r w:rsidR="00773860">
        <w:rPr>
          <w:sz w:val="22"/>
        </w:rPr>
        <w:t>;</w:t>
      </w:r>
    </w:p>
    <w:p w:rsidR="00A12BEF" w:rsidRPr="000E5A45" w:rsidRDefault="00B315B4" w:rsidP="000E5A45">
      <w:pPr>
        <w:numPr>
          <w:ilvl w:val="0"/>
          <w:numId w:val="1"/>
        </w:numPr>
        <w:spacing w:after="120"/>
        <w:ind w:left="1134" w:hanging="283"/>
        <w:jc w:val="both"/>
        <w:rPr>
          <w:i/>
          <w:sz w:val="22"/>
        </w:rPr>
      </w:pPr>
      <w:r>
        <w:rPr>
          <w:sz w:val="22"/>
        </w:rPr>
        <w:t>utiliser le</w:t>
      </w:r>
      <w:r w:rsidR="00C86911" w:rsidRPr="00CA7F25">
        <w:rPr>
          <w:sz w:val="22"/>
        </w:rPr>
        <w:t xml:space="preserve"> langage non verbal </w:t>
      </w:r>
      <w:r w:rsidR="00F67786" w:rsidRPr="00CA7F25">
        <w:rPr>
          <w:sz w:val="22"/>
        </w:rPr>
        <w:t xml:space="preserve">lui permettant de compenser </w:t>
      </w:r>
      <w:r w:rsidR="00C86911" w:rsidRPr="00CA7F25">
        <w:rPr>
          <w:sz w:val="22"/>
        </w:rPr>
        <w:t xml:space="preserve">les difficultés de </w:t>
      </w:r>
      <w:r w:rsidR="00F67786" w:rsidRPr="00CA7F25">
        <w:rPr>
          <w:sz w:val="22"/>
        </w:rPr>
        <w:t>communication</w:t>
      </w:r>
      <w:r w:rsidR="001A4FD0">
        <w:rPr>
          <w:sz w:val="22"/>
        </w:rPr>
        <w:t>.</w:t>
      </w:r>
    </w:p>
    <w:p w:rsidR="00F67786" w:rsidRPr="001A4FD0" w:rsidRDefault="006E5ED4" w:rsidP="000E5A45">
      <w:pPr>
        <w:spacing w:after="120"/>
        <w:ind w:left="851"/>
        <w:jc w:val="both"/>
        <w:rPr>
          <w:i/>
          <w:sz w:val="22"/>
        </w:rPr>
      </w:pPr>
      <w:r w:rsidRPr="00BF4468">
        <w:rPr>
          <w:i/>
          <w:sz w:val="22"/>
        </w:rPr>
        <w:t>d</w:t>
      </w:r>
      <w:r w:rsidR="00ED77DF" w:rsidRPr="00BF4468">
        <w:rPr>
          <w:i/>
          <w:sz w:val="22"/>
        </w:rPr>
        <w:t>ans un cadre bienveillant, dans le respect des rythmes d’apprentissage individuels et en utilisant les différents canaux d’apprentissage</w:t>
      </w:r>
      <w:r w:rsidR="00BF4468">
        <w:rPr>
          <w:i/>
          <w:sz w:val="22"/>
        </w:rPr>
        <w:t xml:space="preserve"> (visuel, auditif, kinesthésique…)</w:t>
      </w:r>
      <w:r w:rsidR="001A4FD0">
        <w:rPr>
          <w:i/>
          <w:sz w:val="22"/>
        </w:rPr>
        <w:t>.</w:t>
      </w:r>
    </w:p>
    <w:p w:rsidR="00ED77DF" w:rsidRPr="00CA7F25" w:rsidRDefault="00ED77DF" w:rsidP="00ED77DF">
      <w:pPr>
        <w:ind w:left="426"/>
        <w:jc w:val="both"/>
        <w:rPr>
          <w:i/>
          <w:sz w:val="22"/>
        </w:rPr>
      </w:pPr>
    </w:p>
    <w:p w:rsidR="00F67786" w:rsidRPr="00CA7F25" w:rsidRDefault="000E5A45" w:rsidP="000E5A45">
      <w:pPr>
        <w:spacing w:after="120"/>
        <w:ind w:left="851"/>
        <w:jc w:val="both"/>
        <w:rPr>
          <w:sz w:val="22"/>
        </w:rPr>
      </w:pPr>
      <w:r>
        <w:rPr>
          <w:sz w:val="22"/>
        </w:rPr>
        <w:t xml:space="preserve">En outre, elle vise à </w:t>
      </w:r>
      <w:r w:rsidR="00F67786" w:rsidRPr="00CA7F25">
        <w:rPr>
          <w:sz w:val="22"/>
        </w:rPr>
        <w:t>:</w:t>
      </w:r>
    </w:p>
    <w:p w:rsidR="00F67786" w:rsidRPr="000E5A45" w:rsidRDefault="00F67786" w:rsidP="000E5A45">
      <w:pPr>
        <w:numPr>
          <w:ilvl w:val="0"/>
          <w:numId w:val="1"/>
        </w:numPr>
        <w:spacing w:after="120"/>
        <w:ind w:left="1134" w:hanging="283"/>
        <w:jc w:val="both"/>
        <w:rPr>
          <w:sz w:val="22"/>
        </w:rPr>
      </w:pPr>
      <w:r w:rsidRPr="00CA7F25">
        <w:rPr>
          <w:sz w:val="22"/>
        </w:rPr>
        <w:t>permettre l’acquisition d’un outil de communicat</w:t>
      </w:r>
      <w:r w:rsidR="001A4FD0">
        <w:rPr>
          <w:sz w:val="22"/>
        </w:rPr>
        <w:t xml:space="preserve">ion et d’information culturelle </w:t>
      </w:r>
      <w:r w:rsidRPr="00CA7F25">
        <w:rPr>
          <w:sz w:val="22"/>
        </w:rPr>
        <w:t>;</w:t>
      </w:r>
    </w:p>
    <w:p w:rsidR="00C237D6" w:rsidRPr="000E5A45" w:rsidRDefault="009C1D52" w:rsidP="000E5A45">
      <w:pPr>
        <w:pStyle w:val="Paragraphedeliste"/>
        <w:numPr>
          <w:ilvl w:val="0"/>
          <w:numId w:val="1"/>
        </w:numPr>
        <w:spacing w:after="120"/>
        <w:ind w:left="1134" w:hanging="283"/>
        <w:rPr>
          <w:sz w:val="22"/>
          <w:lang w:eastAsia="fr-FR"/>
        </w:rPr>
      </w:pPr>
      <w:r w:rsidRPr="00CA7F25">
        <w:rPr>
          <w:sz w:val="22"/>
        </w:rPr>
        <w:t>encourager</w:t>
      </w:r>
      <w:r w:rsidR="00F67786" w:rsidRPr="00CA7F25">
        <w:rPr>
          <w:sz w:val="22"/>
        </w:rPr>
        <w:t xml:space="preserve"> </w:t>
      </w:r>
      <w:r w:rsidR="001B6AE1" w:rsidRPr="00CA7F25">
        <w:rPr>
          <w:sz w:val="22"/>
        </w:rPr>
        <w:t xml:space="preserve">les </w:t>
      </w:r>
      <w:r w:rsidR="00F67786" w:rsidRPr="00CA7F25">
        <w:rPr>
          <w:sz w:val="22"/>
        </w:rPr>
        <w:t xml:space="preserve"> échanges</w:t>
      </w:r>
      <w:r w:rsidR="001B6AE1" w:rsidRPr="00CA7F25">
        <w:rPr>
          <w:sz w:val="22"/>
        </w:rPr>
        <w:t xml:space="preserve"> interpersonnels et</w:t>
      </w:r>
      <w:r w:rsidR="00F67786" w:rsidRPr="00CA7F25">
        <w:rPr>
          <w:sz w:val="22"/>
        </w:rPr>
        <w:t xml:space="preserve"> </w:t>
      </w:r>
      <w:r w:rsidR="001B6AE1" w:rsidRPr="00CA7F25">
        <w:rPr>
          <w:sz w:val="22"/>
        </w:rPr>
        <w:t>interculturels</w:t>
      </w:r>
      <w:r w:rsidR="00F67786" w:rsidRPr="00CA7F25">
        <w:rPr>
          <w:sz w:val="22"/>
        </w:rPr>
        <w:t> </w:t>
      </w:r>
      <w:r w:rsidR="00ED77DF" w:rsidRPr="00CA7F25">
        <w:rPr>
          <w:sz w:val="22"/>
        </w:rPr>
        <w:t xml:space="preserve">favorisant l’intégration </w:t>
      </w:r>
      <w:r w:rsidRPr="00CA7F25">
        <w:rPr>
          <w:sz w:val="22"/>
        </w:rPr>
        <w:t xml:space="preserve">et le respect </w:t>
      </w:r>
      <w:r w:rsidR="001A4FD0">
        <w:rPr>
          <w:sz w:val="22"/>
        </w:rPr>
        <w:t xml:space="preserve">mutuel </w:t>
      </w:r>
      <w:r w:rsidRPr="00CA7F25">
        <w:rPr>
          <w:sz w:val="22"/>
        </w:rPr>
        <w:t>;</w:t>
      </w:r>
    </w:p>
    <w:p w:rsidR="00CA7F25" w:rsidRPr="000E5A45" w:rsidRDefault="009C1D52" w:rsidP="000E5A45">
      <w:pPr>
        <w:numPr>
          <w:ilvl w:val="0"/>
          <w:numId w:val="1"/>
        </w:numPr>
        <w:spacing w:after="120"/>
        <w:ind w:left="1134" w:hanging="283"/>
        <w:jc w:val="both"/>
        <w:rPr>
          <w:sz w:val="22"/>
        </w:rPr>
      </w:pPr>
      <w:r w:rsidRPr="00CA7F25">
        <w:rPr>
          <w:sz w:val="22"/>
        </w:rPr>
        <w:t>développer des stratégies d’</w:t>
      </w:r>
      <w:r w:rsidR="00C237D6" w:rsidRPr="00CA7F25">
        <w:rPr>
          <w:sz w:val="22"/>
        </w:rPr>
        <w:t>apprentissage</w:t>
      </w:r>
      <w:r w:rsidRPr="00CA7F25">
        <w:rPr>
          <w:sz w:val="22"/>
        </w:rPr>
        <w:t xml:space="preserve"> </w:t>
      </w:r>
      <w:r w:rsidR="006E5ED4" w:rsidRPr="00CA7F25">
        <w:rPr>
          <w:sz w:val="22"/>
        </w:rPr>
        <w:t>pour</w:t>
      </w:r>
      <w:r w:rsidR="006E5ED4" w:rsidRPr="00CA7F25">
        <w:t xml:space="preserve"> </w:t>
      </w:r>
      <w:r w:rsidR="005B7091">
        <w:rPr>
          <w:sz w:val="22"/>
        </w:rPr>
        <w:t>amener les étudiants à apprendre à apprendre</w:t>
      </w:r>
      <w:r w:rsidR="001A4FD0">
        <w:rPr>
          <w:sz w:val="22"/>
        </w:rPr>
        <w:t xml:space="preserve"> </w:t>
      </w:r>
      <w:r w:rsidR="006E5ED4" w:rsidRPr="00CA7F25">
        <w:rPr>
          <w:sz w:val="22"/>
        </w:rPr>
        <w:t xml:space="preserve">; </w:t>
      </w:r>
    </w:p>
    <w:p w:rsidR="00F67786" w:rsidRPr="000E5A45" w:rsidRDefault="002D12EA" w:rsidP="000E5A45">
      <w:pPr>
        <w:numPr>
          <w:ilvl w:val="0"/>
          <w:numId w:val="1"/>
        </w:numPr>
        <w:spacing w:after="120"/>
        <w:ind w:left="1134" w:hanging="283"/>
        <w:jc w:val="both"/>
        <w:rPr>
          <w:sz w:val="22"/>
        </w:rPr>
      </w:pPr>
      <w:r w:rsidRPr="00CA7F25">
        <w:rPr>
          <w:sz w:val="22"/>
        </w:rPr>
        <w:t>développer les habile</w:t>
      </w:r>
      <w:r w:rsidR="006E5ED4" w:rsidRPr="00CA7F25">
        <w:rPr>
          <w:sz w:val="22"/>
        </w:rPr>
        <w:t>tés fonctionnelle</w:t>
      </w:r>
      <w:r w:rsidR="001A4FD0">
        <w:rPr>
          <w:sz w:val="22"/>
        </w:rPr>
        <w:t xml:space="preserve">s nécessaires à l’apprentissage </w:t>
      </w:r>
      <w:r w:rsidR="00BF4468">
        <w:rPr>
          <w:sz w:val="22"/>
        </w:rPr>
        <w:t>;</w:t>
      </w:r>
    </w:p>
    <w:p w:rsidR="00F67786" w:rsidRPr="00CA7F25" w:rsidRDefault="00F67786" w:rsidP="000E5A45">
      <w:pPr>
        <w:numPr>
          <w:ilvl w:val="0"/>
          <w:numId w:val="1"/>
        </w:numPr>
        <w:spacing w:after="120"/>
        <w:ind w:left="1134" w:hanging="283"/>
        <w:jc w:val="both"/>
        <w:rPr>
          <w:sz w:val="22"/>
        </w:rPr>
      </w:pPr>
      <w:r w:rsidRPr="00CA7F25">
        <w:rPr>
          <w:sz w:val="22"/>
        </w:rPr>
        <w:t>contribuer à l’enrichissement de la personnalité de l’individu et au dé</w:t>
      </w:r>
      <w:r w:rsidR="00BF4468">
        <w:rPr>
          <w:sz w:val="22"/>
        </w:rPr>
        <w:t>veloppement de son sens social.</w:t>
      </w:r>
    </w:p>
    <w:p w:rsidR="00F67786" w:rsidRPr="000E5A45" w:rsidRDefault="00F67786" w:rsidP="000E5A45">
      <w:pPr>
        <w:spacing w:after="120"/>
        <w:jc w:val="both"/>
        <w:rPr>
          <w:sz w:val="22"/>
        </w:rPr>
      </w:pPr>
    </w:p>
    <w:p w:rsidR="00F67786" w:rsidRPr="000E5A45" w:rsidRDefault="00F67786">
      <w:pPr>
        <w:overflowPunct/>
        <w:autoSpaceDE/>
        <w:autoSpaceDN/>
        <w:adjustRightInd/>
        <w:textAlignment w:val="auto"/>
        <w:rPr>
          <w:sz w:val="22"/>
        </w:rPr>
      </w:pPr>
      <w:r w:rsidRPr="000E5A45">
        <w:rPr>
          <w:sz w:val="22"/>
        </w:rPr>
        <w:br w:type="page"/>
      </w:r>
    </w:p>
    <w:p w:rsidR="00F67786" w:rsidRPr="00CA7F25" w:rsidRDefault="000E5A45" w:rsidP="000E5A45">
      <w:pPr>
        <w:tabs>
          <w:tab w:val="left" w:pos="851"/>
        </w:tabs>
        <w:spacing w:after="120"/>
        <w:ind w:left="426"/>
        <w:rPr>
          <w:b/>
          <w:sz w:val="22"/>
        </w:rPr>
      </w:pPr>
      <w:r>
        <w:rPr>
          <w:b/>
          <w:sz w:val="22"/>
        </w:rPr>
        <w:lastRenderedPageBreak/>
        <w:t xml:space="preserve">1.3 </w:t>
      </w:r>
      <w:r>
        <w:rPr>
          <w:b/>
          <w:sz w:val="22"/>
        </w:rPr>
        <w:tab/>
      </w:r>
      <w:r w:rsidR="00F67786" w:rsidRPr="00CA7F25">
        <w:rPr>
          <w:b/>
          <w:sz w:val="22"/>
        </w:rPr>
        <w:t>Correspondance par rapport aux niveaux du C.E.C.R.L.</w:t>
      </w:r>
    </w:p>
    <w:p w:rsidR="00F67786" w:rsidRPr="00CA7F25" w:rsidRDefault="00F67786" w:rsidP="000E5A45">
      <w:pPr>
        <w:spacing w:after="120"/>
        <w:ind w:left="851"/>
        <w:jc w:val="both"/>
        <w:rPr>
          <w:sz w:val="22"/>
        </w:rPr>
      </w:pPr>
      <w:r w:rsidRPr="00CA7F25">
        <w:rPr>
          <w:sz w:val="22"/>
        </w:rPr>
        <w:t>A l’issue de l’unité d’enseignement, l’étudiant qui atteint l</w:t>
      </w:r>
      <w:r w:rsidR="001A4FD0">
        <w:rPr>
          <w:sz w:val="22"/>
        </w:rPr>
        <w:t xml:space="preserve">e seuil de réussite a le niveau </w:t>
      </w:r>
      <w:r w:rsidRPr="00CA7F25">
        <w:rPr>
          <w:sz w:val="22"/>
        </w:rPr>
        <w:t xml:space="preserve">: </w:t>
      </w:r>
    </w:p>
    <w:p w:rsidR="00F67786" w:rsidRPr="00CA7F25" w:rsidRDefault="00F67786" w:rsidP="000E5A45">
      <w:pPr>
        <w:spacing w:after="120"/>
        <w:rPr>
          <w:b/>
          <w:sz w:val="22"/>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851"/>
        <w:gridCol w:w="850"/>
      </w:tblGrid>
      <w:tr w:rsidR="00CA7F25" w:rsidRPr="00CA7F25" w:rsidTr="007322BD">
        <w:tc>
          <w:tcPr>
            <w:tcW w:w="850" w:type="dxa"/>
            <w:shd w:val="clear" w:color="auto" w:fill="D9D9D9"/>
          </w:tcPr>
          <w:p w:rsidR="00F67786" w:rsidRPr="00CA7F25" w:rsidRDefault="00F67786" w:rsidP="000E5A45">
            <w:pPr>
              <w:spacing w:after="120"/>
              <w:jc w:val="center"/>
              <w:rPr>
                <w:b/>
                <w:sz w:val="22"/>
              </w:rPr>
            </w:pPr>
            <w:r w:rsidRPr="00CA7F25">
              <w:rPr>
                <w:b/>
                <w:sz w:val="22"/>
              </w:rPr>
              <w:t>A1.1</w:t>
            </w:r>
          </w:p>
        </w:tc>
        <w:tc>
          <w:tcPr>
            <w:tcW w:w="851" w:type="dxa"/>
          </w:tcPr>
          <w:p w:rsidR="00F67786" w:rsidRPr="00CA7F25" w:rsidRDefault="00F67786" w:rsidP="000E5A45">
            <w:pPr>
              <w:spacing w:after="120"/>
              <w:jc w:val="center"/>
              <w:rPr>
                <w:sz w:val="22"/>
              </w:rPr>
            </w:pPr>
            <w:r w:rsidRPr="00CA7F25">
              <w:rPr>
                <w:sz w:val="22"/>
              </w:rPr>
              <w:t>A1.2</w:t>
            </w:r>
          </w:p>
        </w:tc>
        <w:tc>
          <w:tcPr>
            <w:tcW w:w="850" w:type="dxa"/>
          </w:tcPr>
          <w:p w:rsidR="00F67786" w:rsidRPr="00CA7F25" w:rsidRDefault="00F67786" w:rsidP="000E5A45">
            <w:pPr>
              <w:spacing w:after="120"/>
              <w:jc w:val="center"/>
              <w:rPr>
                <w:sz w:val="22"/>
              </w:rPr>
            </w:pPr>
            <w:r w:rsidRPr="00CA7F25">
              <w:rPr>
                <w:sz w:val="22"/>
              </w:rPr>
              <w:t>A1.3</w:t>
            </w:r>
          </w:p>
        </w:tc>
      </w:tr>
      <w:tr w:rsidR="00F67786" w:rsidRPr="00CA7F25" w:rsidTr="007322BD">
        <w:tc>
          <w:tcPr>
            <w:tcW w:w="2551" w:type="dxa"/>
            <w:gridSpan w:val="3"/>
          </w:tcPr>
          <w:p w:rsidR="00F67786" w:rsidRPr="00CA7F25" w:rsidRDefault="00F67786" w:rsidP="000E5A45">
            <w:pPr>
              <w:spacing w:after="120"/>
              <w:jc w:val="center"/>
              <w:rPr>
                <w:b/>
                <w:sz w:val="22"/>
              </w:rPr>
            </w:pPr>
            <w:r w:rsidRPr="00CA7F25">
              <w:rPr>
                <w:b/>
                <w:sz w:val="22"/>
              </w:rPr>
              <w:t>A1</w:t>
            </w:r>
          </w:p>
        </w:tc>
      </w:tr>
    </w:tbl>
    <w:p w:rsidR="00F67786" w:rsidRPr="00CA7F25" w:rsidRDefault="00F67786" w:rsidP="000E5A45">
      <w:pPr>
        <w:spacing w:after="120"/>
        <w:rPr>
          <w:b/>
          <w:sz w:val="22"/>
        </w:rPr>
      </w:pPr>
    </w:p>
    <w:p w:rsidR="00F67786" w:rsidRPr="000E5A45" w:rsidRDefault="000E5A45" w:rsidP="000E5A45">
      <w:pPr>
        <w:tabs>
          <w:tab w:val="left" w:pos="426"/>
        </w:tabs>
        <w:spacing w:after="120"/>
        <w:ind w:left="426" w:hanging="426"/>
        <w:rPr>
          <w:b/>
          <w:sz w:val="22"/>
        </w:rPr>
      </w:pPr>
      <w:r>
        <w:rPr>
          <w:b/>
          <w:sz w:val="22"/>
        </w:rPr>
        <w:t xml:space="preserve">2. </w:t>
      </w:r>
      <w:r>
        <w:rPr>
          <w:b/>
          <w:sz w:val="22"/>
        </w:rPr>
        <w:tab/>
      </w:r>
      <w:r w:rsidR="00F67786" w:rsidRPr="00280763">
        <w:rPr>
          <w:b/>
          <w:sz w:val="22"/>
        </w:rPr>
        <w:t>CAPACITES PREALABLES REQUISES</w:t>
      </w:r>
      <w:r w:rsidR="00204400" w:rsidRPr="00280763">
        <w:rPr>
          <w:b/>
          <w:sz w:val="22"/>
        </w:rPr>
        <w:t xml:space="preserve"> </w:t>
      </w:r>
    </w:p>
    <w:p w:rsidR="00133618" w:rsidRDefault="00F67786" w:rsidP="000E5A45">
      <w:pPr>
        <w:spacing w:after="120"/>
        <w:ind w:left="851" w:hanging="425"/>
        <w:rPr>
          <w:b/>
          <w:sz w:val="22"/>
        </w:rPr>
      </w:pPr>
      <w:r w:rsidRPr="00CA7F25">
        <w:rPr>
          <w:b/>
          <w:sz w:val="22"/>
        </w:rPr>
        <w:t>2.1.</w:t>
      </w:r>
      <w:r w:rsidRPr="00CA7F25">
        <w:rPr>
          <w:b/>
          <w:sz w:val="22"/>
        </w:rPr>
        <w:tab/>
        <w:t>Capacités</w:t>
      </w:r>
    </w:p>
    <w:p w:rsidR="00773860" w:rsidRDefault="001A4FD0" w:rsidP="000E5A45">
      <w:pPr>
        <w:spacing w:after="120"/>
        <w:ind w:left="851"/>
        <w:jc w:val="both"/>
        <w:rPr>
          <w:sz w:val="22"/>
        </w:rPr>
      </w:pPr>
      <w:r>
        <w:rPr>
          <w:sz w:val="22"/>
        </w:rPr>
        <w:t xml:space="preserve">A l’oral </w:t>
      </w:r>
      <w:r w:rsidR="00773860">
        <w:rPr>
          <w:sz w:val="22"/>
        </w:rPr>
        <w:t>:</w:t>
      </w:r>
    </w:p>
    <w:p w:rsidR="00773860" w:rsidRPr="001A4FD0" w:rsidRDefault="00773860" w:rsidP="001A4FD0">
      <w:pPr>
        <w:pStyle w:val="Paragraphedeliste"/>
        <w:numPr>
          <w:ilvl w:val="0"/>
          <w:numId w:val="40"/>
        </w:numPr>
        <w:spacing w:after="120"/>
        <w:ind w:hanging="295"/>
        <w:jc w:val="both"/>
        <w:rPr>
          <w:sz w:val="22"/>
        </w:rPr>
      </w:pPr>
      <w:r w:rsidRPr="00960101">
        <w:rPr>
          <w:sz w:val="22"/>
        </w:rPr>
        <w:t xml:space="preserve">reconnaître le sens </w:t>
      </w:r>
      <w:r>
        <w:rPr>
          <w:sz w:val="22"/>
        </w:rPr>
        <w:t>de mots familiers et d’instructions courtes et simples à condition qu’ils soient prononcés lentement et clairement en face à face, éventuellement accompagnés de gestes ou d’images facilitant la compréhension dans un c</w:t>
      </w:r>
      <w:r w:rsidR="001A4FD0">
        <w:rPr>
          <w:sz w:val="22"/>
        </w:rPr>
        <w:t xml:space="preserve">ontexte lié à la survie sociale </w:t>
      </w:r>
      <w:r>
        <w:rPr>
          <w:sz w:val="22"/>
        </w:rPr>
        <w:t>;</w:t>
      </w:r>
    </w:p>
    <w:p w:rsidR="000E5A45" w:rsidRPr="00716F23" w:rsidRDefault="00773860" w:rsidP="000E5A45">
      <w:pPr>
        <w:pStyle w:val="Paragraphedeliste"/>
        <w:numPr>
          <w:ilvl w:val="0"/>
          <w:numId w:val="40"/>
        </w:numPr>
        <w:spacing w:after="120"/>
        <w:ind w:hanging="295"/>
        <w:jc w:val="both"/>
        <w:rPr>
          <w:sz w:val="22"/>
        </w:rPr>
      </w:pPr>
      <w:r w:rsidRPr="00D2304C">
        <w:rPr>
          <w:sz w:val="22"/>
        </w:rPr>
        <w:t>reproduire des mots familiers et des formules toutes faites n</w:t>
      </w:r>
      <w:r w:rsidR="001A4FD0">
        <w:rPr>
          <w:sz w:val="22"/>
        </w:rPr>
        <w:t>écessaires à la survie sociale.</w:t>
      </w:r>
    </w:p>
    <w:p w:rsidR="00773860" w:rsidRDefault="000E5A45" w:rsidP="000E5A45">
      <w:pPr>
        <w:tabs>
          <w:tab w:val="left" w:pos="851"/>
        </w:tabs>
        <w:spacing w:after="120"/>
        <w:jc w:val="both"/>
        <w:rPr>
          <w:sz w:val="22"/>
        </w:rPr>
      </w:pPr>
      <w:r>
        <w:rPr>
          <w:sz w:val="22"/>
        </w:rPr>
        <w:tab/>
      </w:r>
      <w:r w:rsidR="001A4FD0">
        <w:rPr>
          <w:sz w:val="22"/>
        </w:rPr>
        <w:t xml:space="preserve">A l’écrit </w:t>
      </w:r>
      <w:r w:rsidR="00773860">
        <w:rPr>
          <w:sz w:val="22"/>
        </w:rPr>
        <w:t>:</w:t>
      </w:r>
    </w:p>
    <w:p w:rsidR="00773860" w:rsidRPr="000E5A45" w:rsidRDefault="00773860" w:rsidP="000E5A45">
      <w:pPr>
        <w:pStyle w:val="Paragraphedeliste"/>
        <w:numPr>
          <w:ilvl w:val="0"/>
          <w:numId w:val="40"/>
        </w:numPr>
        <w:spacing w:after="120"/>
        <w:ind w:hanging="295"/>
        <w:jc w:val="both"/>
        <w:rPr>
          <w:sz w:val="22"/>
        </w:rPr>
      </w:pPr>
      <w:r>
        <w:rPr>
          <w:sz w:val="22"/>
        </w:rPr>
        <w:t>reconnaître les chiffres, des nombres et des mots courants l</w:t>
      </w:r>
      <w:r w:rsidR="001A4FD0">
        <w:rPr>
          <w:sz w:val="22"/>
        </w:rPr>
        <w:t xml:space="preserve">iés à l’environnement quotidien </w:t>
      </w:r>
      <w:r>
        <w:rPr>
          <w:sz w:val="22"/>
        </w:rPr>
        <w:t>;</w:t>
      </w:r>
    </w:p>
    <w:p w:rsidR="00773860" w:rsidRDefault="00773860" w:rsidP="000E5A45">
      <w:pPr>
        <w:pStyle w:val="Paragraphedeliste"/>
        <w:numPr>
          <w:ilvl w:val="0"/>
          <w:numId w:val="40"/>
        </w:numPr>
        <w:spacing w:after="120"/>
        <w:ind w:hanging="295"/>
        <w:jc w:val="both"/>
        <w:rPr>
          <w:sz w:val="22"/>
        </w:rPr>
      </w:pPr>
      <w:r>
        <w:rPr>
          <w:sz w:val="22"/>
        </w:rPr>
        <w:t>recopier des mots connus en respectant l’espace graphique.</w:t>
      </w:r>
    </w:p>
    <w:p w:rsidR="00F67786" w:rsidRPr="00CA7F25" w:rsidRDefault="00F67786" w:rsidP="000E5A45">
      <w:pPr>
        <w:spacing w:after="120"/>
        <w:rPr>
          <w:sz w:val="22"/>
        </w:rPr>
      </w:pPr>
    </w:p>
    <w:p w:rsidR="00F67786" w:rsidRPr="000E5A45" w:rsidRDefault="00F67786" w:rsidP="001A4FD0">
      <w:pPr>
        <w:spacing w:after="120"/>
        <w:ind w:left="851" w:hanging="425"/>
        <w:rPr>
          <w:b/>
          <w:sz w:val="22"/>
        </w:rPr>
      </w:pPr>
      <w:r w:rsidRPr="00CA7F25">
        <w:rPr>
          <w:b/>
          <w:sz w:val="22"/>
        </w:rPr>
        <w:t>2.2.</w:t>
      </w:r>
      <w:r w:rsidRPr="00CA7F25">
        <w:rPr>
          <w:b/>
          <w:sz w:val="22"/>
        </w:rPr>
        <w:tab/>
        <w:t>Titres pouvant en tenir lieu</w:t>
      </w:r>
    </w:p>
    <w:p w:rsidR="005B7091" w:rsidRPr="00CA7F25" w:rsidRDefault="00B315B4" w:rsidP="005B7091">
      <w:pPr>
        <w:pStyle w:val="Texte"/>
        <w:jc w:val="center"/>
        <w:rPr>
          <w:rFonts w:ascii="Times New Roman" w:hAnsi="Times New Roman"/>
          <w:b/>
          <w:noProof w:val="0"/>
          <w:sz w:val="22"/>
        </w:rPr>
      </w:pPr>
      <w:r w:rsidRPr="00773860">
        <w:rPr>
          <w:sz w:val="22"/>
        </w:rPr>
        <w:t>Attestation de réussite de l’UE</w:t>
      </w:r>
      <w:r w:rsidR="001A4FD0">
        <w:rPr>
          <w:sz w:val="22"/>
        </w:rPr>
        <w:t xml:space="preserve"> «</w:t>
      </w:r>
      <w:r w:rsidR="005B7091">
        <w:rPr>
          <w:sz w:val="22"/>
        </w:rPr>
        <w:t xml:space="preserve"> </w:t>
      </w:r>
      <w:r w:rsidR="00773860" w:rsidRPr="00773860">
        <w:rPr>
          <w:sz w:val="22"/>
        </w:rPr>
        <w:t xml:space="preserve">PREPARATION A L’APPRENTISSAGE DU </w:t>
      </w:r>
      <w:r w:rsidR="005B7091">
        <w:rPr>
          <w:sz w:val="22"/>
        </w:rPr>
        <w:t xml:space="preserve">FRANÇAIS </w:t>
      </w:r>
      <w:r w:rsidR="00773860" w:rsidRPr="00773860">
        <w:rPr>
          <w:sz w:val="22"/>
        </w:rPr>
        <w:t xml:space="preserve">LANGUE ETRANGERE – NIVEAU </w:t>
      </w:r>
      <w:r w:rsidR="0047285D">
        <w:rPr>
          <w:sz w:val="22"/>
        </w:rPr>
        <w:t>A</w:t>
      </w:r>
      <w:r w:rsidR="00773860" w:rsidRPr="00773860">
        <w:rPr>
          <w:sz w:val="22"/>
        </w:rPr>
        <w:t xml:space="preserve"> (UED</w:t>
      </w:r>
      <w:r w:rsidR="0047285D">
        <w:rPr>
          <w:sz w:val="22"/>
        </w:rPr>
        <w:t>A</w:t>
      </w:r>
      <w:r w:rsidR="00773860" w:rsidRPr="00773860">
        <w:rPr>
          <w:sz w:val="22"/>
        </w:rPr>
        <w:t>)</w:t>
      </w:r>
      <w:r w:rsidR="00C757DC">
        <w:rPr>
          <w:sz w:val="22"/>
        </w:rPr>
        <w:t> »</w:t>
      </w:r>
      <w:r w:rsidR="005B7091">
        <w:rPr>
          <w:sz w:val="22"/>
        </w:rPr>
        <w:t xml:space="preserve"> - </w:t>
      </w:r>
      <w:r w:rsidR="005B7091">
        <w:rPr>
          <w:rFonts w:ascii="Times New Roman" w:hAnsi="Times New Roman"/>
          <w:noProof w:val="0"/>
          <w:sz w:val="22"/>
        </w:rPr>
        <w:t>Code</w:t>
      </w:r>
      <w:r w:rsidR="005B7091" w:rsidRPr="005B7091">
        <w:rPr>
          <w:rFonts w:ascii="Times New Roman" w:hAnsi="Times New Roman"/>
          <w:noProof w:val="0"/>
          <w:sz w:val="22"/>
        </w:rPr>
        <w:t xml:space="preserve"> : 730</w:t>
      </w:r>
      <w:r w:rsidR="005B7091">
        <w:rPr>
          <w:rFonts w:ascii="Times New Roman" w:hAnsi="Times New Roman"/>
          <w:noProof w:val="0"/>
          <w:sz w:val="22"/>
        </w:rPr>
        <w:t>601</w:t>
      </w:r>
      <w:r w:rsidR="005B7091" w:rsidRPr="005B7091">
        <w:rPr>
          <w:rFonts w:ascii="Times New Roman" w:hAnsi="Times New Roman"/>
          <w:noProof w:val="0"/>
          <w:sz w:val="22"/>
        </w:rPr>
        <w:t>U11D2</w:t>
      </w:r>
      <w:r w:rsidR="005B7091">
        <w:rPr>
          <w:rFonts w:ascii="Times New Roman" w:hAnsi="Times New Roman"/>
          <w:b/>
          <w:noProof w:val="0"/>
          <w:sz w:val="22"/>
        </w:rPr>
        <w:t xml:space="preserve"> </w:t>
      </w:r>
    </w:p>
    <w:p w:rsidR="00B315B4" w:rsidRPr="00773860" w:rsidRDefault="00B315B4" w:rsidP="000E5A45">
      <w:pPr>
        <w:tabs>
          <w:tab w:val="left" w:pos="1134"/>
        </w:tabs>
        <w:suppressAutoHyphens/>
        <w:spacing w:after="120"/>
        <w:jc w:val="both"/>
        <w:rPr>
          <w:sz w:val="22"/>
        </w:rPr>
      </w:pPr>
    </w:p>
    <w:p w:rsidR="00F67786" w:rsidRPr="00CA7F25" w:rsidRDefault="00F67786" w:rsidP="000E5A45">
      <w:pPr>
        <w:spacing w:after="120"/>
        <w:rPr>
          <w:b/>
          <w:sz w:val="22"/>
        </w:rPr>
      </w:pPr>
    </w:p>
    <w:p w:rsidR="00F67786" w:rsidRPr="000E5A45" w:rsidRDefault="00F67786" w:rsidP="000E5A45">
      <w:pPr>
        <w:spacing w:after="120"/>
        <w:ind w:left="426" w:hanging="426"/>
        <w:rPr>
          <w:b/>
          <w:sz w:val="22"/>
        </w:rPr>
      </w:pPr>
      <w:r w:rsidRPr="00CA7F25">
        <w:rPr>
          <w:b/>
          <w:sz w:val="22"/>
        </w:rPr>
        <w:t>3.</w:t>
      </w:r>
      <w:r w:rsidRPr="00CA7F25">
        <w:rPr>
          <w:b/>
          <w:sz w:val="22"/>
        </w:rPr>
        <w:tab/>
      </w:r>
      <w:r w:rsidRPr="00035952">
        <w:rPr>
          <w:b/>
          <w:sz w:val="22"/>
        </w:rPr>
        <w:t>ACQUIS D’APPRENTISSAGE</w:t>
      </w:r>
    </w:p>
    <w:p w:rsidR="00F67786" w:rsidRPr="00CA7F25" w:rsidRDefault="00F67786" w:rsidP="001A4FD0">
      <w:pPr>
        <w:spacing w:after="120"/>
        <w:ind w:left="426"/>
        <w:jc w:val="both"/>
        <w:rPr>
          <w:sz w:val="22"/>
        </w:rPr>
      </w:pPr>
      <w:r w:rsidRPr="00CA7F25">
        <w:rPr>
          <w:b/>
          <w:sz w:val="22"/>
        </w:rPr>
        <w:t>Pour atteindre le seuil de réussite</w:t>
      </w:r>
      <w:r w:rsidRPr="00CA7F25">
        <w:rPr>
          <w:sz w:val="22"/>
        </w:rPr>
        <w:t>,</w:t>
      </w:r>
      <w:r w:rsidR="004B030A" w:rsidRPr="00CA7F25">
        <w:rPr>
          <w:sz w:val="22"/>
        </w:rPr>
        <w:t xml:space="preserve"> </w:t>
      </w:r>
      <w:r w:rsidR="001C1EE2" w:rsidRPr="00CA7F25">
        <w:rPr>
          <w:sz w:val="22"/>
        </w:rPr>
        <w:t>l’étudiant sera capable d’exercer les compétences suivant</w:t>
      </w:r>
      <w:r w:rsidR="00715CBE" w:rsidRPr="00CA7F25">
        <w:rPr>
          <w:sz w:val="22"/>
        </w:rPr>
        <w:t>e</w:t>
      </w:r>
      <w:r w:rsidR="001A4FD0">
        <w:rPr>
          <w:sz w:val="22"/>
        </w:rPr>
        <w:t xml:space="preserve">s </w:t>
      </w:r>
      <w:r w:rsidR="001C1EE2" w:rsidRPr="00CA7F25">
        <w:rPr>
          <w:sz w:val="22"/>
        </w:rPr>
        <w:t xml:space="preserve">: </w:t>
      </w:r>
      <w:r w:rsidR="00204400" w:rsidRPr="00CA7F25">
        <w:rPr>
          <w:sz w:val="22"/>
        </w:rPr>
        <w:t>la compréhension globale et l’utilisation active d’éléments de base d’une langue de communication orale et écrite très simple afin de satisfaire des besoins concrets dans le cadre de situations de communicat</w:t>
      </w:r>
      <w:r w:rsidR="001A4FD0">
        <w:rPr>
          <w:sz w:val="22"/>
        </w:rPr>
        <w:t>ion liées à la «survie sociale</w:t>
      </w:r>
      <w:r w:rsidR="00204400" w:rsidRPr="00CA7F25">
        <w:rPr>
          <w:sz w:val="22"/>
        </w:rPr>
        <w:t>»</w:t>
      </w:r>
      <w:r w:rsidR="004B030A" w:rsidRPr="00CA7F25">
        <w:rPr>
          <w:sz w:val="22"/>
        </w:rPr>
        <w:t xml:space="preserve"> en relation avec les champs thématiques abordés.</w:t>
      </w:r>
    </w:p>
    <w:p w:rsidR="00F67786" w:rsidRPr="00CA7F25" w:rsidRDefault="00F67786" w:rsidP="00951C7C">
      <w:pPr>
        <w:spacing w:after="120"/>
        <w:ind w:left="426"/>
        <w:jc w:val="both"/>
        <w:rPr>
          <w:i/>
          <w:sz w:val="22"/>
        </w:rPr>
      </w:pPr>
      <w:r w:rsidRPr="00CA7F25">
        <w:rPr>
          <w:i/>
          <w:sz w:val="22"/>
        </w:rPr>
        <w:t>En ce qui concerne les activités de communication langagière, l'étudiant sera capable de :</w:t>
      </w:r>
    </w:p>
    <w:p w:rsidR="00F67786" w:rsidRPr="00CA7F25" w:rsidRDefault="001A4FD0" w:rsidP="00951C7C">
      <w:pPr>
        <w:numPr>
          <w:ilvl w:val="0"/>
          <w:numId w:val="1"/>
        </w:numPr>
        <w:spacing w:after="120"/>
        <w:ind w:left="1134" w:hanging="283"/>
        <w:jc w:val="both"/>
        <w:rPr>
          <w:sz w:val="22"/>
        </w:rPr>
      </w:pPr>
      <w:r>
        <w:rPr>
          <w:sz w:val="22"/>
        </w:rPr>
        <w:t xml:space="preserve">en compréhension de l'oral </w:t>
      </w:r>
      <w:r w:rsidR="00F67786" w:rsidRPr="00CA7F25">
        <w:rPr>
          <w:sz w:val="22"/>
        </w:rPr>
        <w:t>:</w:t>
      </w:r>
    </w:p>
    <w:p w:rsidR="00F67786" w:rsidRPr="000E5A45" w:rsidRDefault="00F67786" w:rsidP="00951C7C">
      <w:pPr>
        <w:numPr>
          <w:ilvl w:val="0"/>
          <w:numId w:val="41"/>
        </w:numPr>
        <w:spacing w:before="120" w:after="120"/>
        <w:jc w:val="both"/>
        <w:rPr>
          <w:sz w:val="22"/>
        </w:rPr>
      </w:pPr>
      <w:r w:rsidRPr="00CA7F25">
        <w:rPr>
          <w:sz w:val="22"/>
        </w:rPr>
        <w:t>capter et comprendre globaleme</w:t>
      </w:r>
      <w:r w:rsidR="00922AA5">
        <w:rPr>
          <w:sz w:val="22"/>
        </w:rPr>
        <w:t>nt un message audio très simple et</w:t>
      </w:r>
      <w:r w:rsidRPr="00CA7F25">
        <w:rPr>
          <w:sz w:val="22"/>
        </w:rPr>
        <w:t xml:space="preserve"> bref,</w:t>
      </w:r>
      <w:r w:rsidR="00922AA5">
        <w:rPr>
          <w:sz w:val="22"/>
        </w:rPr>
        <w:t xml:space="preserve"> dans un contexte quotidien et familier, </w:t>
      </w:r>
      <w:r w:rsidRPr="00CA7F25">
        <w:rPr>
          <w:sz w:val="22"/>
        </w:rPr>
        <w:t xml:space="preserve"> </w:t>
      </w:r>
      <w:r w:rsidR="00922AA5">
        <w:rPr>
          <w:sz w:val="22"/>
        </w:rPr>
        <w:t>à condition qu’il soit prononcé clairement et lentement et</w:t>
      </w:r>
      <w:r w:rsidRPr="00CA7F25">
        <w:rPr>
          <w:sz w:val="22"/>
        </w:rPr>
        <w:t xml:space="preserve"> </w:t>
      </w:r>
      <w:r w:rsidR="00922AA5">
        <w:rPr>
          <w:sz w:val="22"/>
        </w:rPr>
        <w:t xml:space="preserve">qu’il puisse </w:t>
      </w:r>
      <w:r w:rsidRPr="00CA7F25">
        <w:rPr>
          <w:sz w:val="22"/>
        </w:rPr>
        <w:t>faire</w:t>
      </w:r>
      <w:r w:rsidR="00715CBE" w:rsidRPr="00CA7F25">
        <w:rPr>
          <w:sz w:val="22"/>
        </w:rPr>
        <w:t xml:space="preserve"> l’objet de plusieurs auditions</w:t>
      </w:r>
      <w:r w:rsidR="001A4FD0">
        <w:rPr>
          <w:sz w:val="22"/>
        </w:rPr>
        <w:t xml:space="preserve"> </w:t>
      </w:r>
      <w:r w:rsidR="00B315B4">
        <w:rPr>
          <w:sz w:val="22"/>
        </w:rPr>
        <w:t>;</w:t>
      </w:r>
    </w:p>
    <w:p w:rsidR="00F67786" w:rsidRPr="00CA7F25" w:rsidRDefault="001A4FD0" w:rsidP="00951C7C">
      <w:pPr>
        <w:numPr>
          <w:ilvl w:val="0"/>
          <w:numId w:val="1"/>
        </w:numPr>
        <w:spacing w:after="120"/>
        <w:ind w:left="1134" w:hanging="283"/>
        <w:jc w:val="both"/>
        <w:rPr>
          <w:sz w:val="22"/>
        </w:rPr>
      </w:pPr>
      <w:r>
        <w:rPr>
          <w:sz w:val="22"/>
        </w:rPr>
        <w:t xml:space="preserve">en interaction orale </w:t>
      </w:r>
      <w:r w:rsidR="00F67786" w:rsidRPr="00CA7F25">
        <w:rPr>
          <w:sz w:val="22"/>
        </w:rPr>
        <w:t>:</w:t>
      </w:r>
    </w:p>
    <w:p w:rsidR="00F67786" w:rsidRPr="00CA7F25" w:rsidRDefault="00F67786" w:rsidP="00951C7C">
      <w:pPr>
        <w:numPr>
          <w:ilvl w:val="0"/>
          <w:numId w:val="42"/>
        </w:numPr>
        <w:spacing w:before="120" w:after="120"/>
        <w:jc w:val="both"/>
        <w:rPr>
          <w:sz w:val="22"/>
        </w:rPr>
      </w:pPr>
      <w:r w:rsidRPr="00CA7F25">
        <w:rPr>
          <w:sz w:val="22"/>
        </w:rPr>
        <w:t>interagir de faço</w:t>
      </w:r>
      <w:r w:rsidR="001A4FD0">
        <w:rPr>
          <w:sz w:val="22"/>
        </w:rPr>
        <w:t xml:space="preserve">n simple </w:t>
      </w:r>
      <w:r w:rsidR="00B315B4">
        <w:rPr>
          <w:sz w:val="22"/>
        </w:rPr>
        <w:t xml:space="preserve">: </w:t>
      </w:r>
      <w:r w:rsidRPr="00CA7F25">
        <w:rPr>
          <w:sz w:val="22"/>
        </w:rPr>
        <w:t>répondre à des questions</w:t>
      </w:r>
      <w:r w:rsidR="00B166C3" w:rsidRPr="00CA7F25">
        <w:rPr>
          <w:sz w:val="22"/>
        </w:rPr>
        <w:t xml:space="preserve"> courtes et simples</w:t>
      </w:r>
      <w:r w:rsidRPr="00CA7F25">
        <w:rPr>
          <w:sz w:val="22"/>
        </w:rPr>
        <w:t xml:space="preserve"> et en poser, en utilisant</w:t>
      </w:r>
      <w:r w:rsidR="00C43B00">
        <w:rPr>
          <w:sz w:val="22"/>
        </w:rPr>
        <w:t xml:space="preserve"> des mots familiers et</w:t>
      </w:r>
      <w:r w:rsidRPr="00CA7F25">
        <w:rPr>
          <w:sz w:val="22"/>
        </w:rPr>
        <w:t xml:space="preserve"> des </w:t>
      </w:r>
      <w:r w:rsidR="00C43B00">
        <w:rPr>
          <w:sz w:val="22"/>
        </w:rPr>
        <w:t xml:space="preserve">formules toutes faites </w:t>
      </w:r>
      <w:r w:rsidR="005B7091">
        <w:rPr>
          <w:sz w:val="22"/>
        </w:rPr>
        <w:t xml:space="preserve">nécessaires à la </w:t>
      </w:r>
      <w:r w:rsidRPr="00CA7F25">
        <w:rPr>
          <w:sz w:val="22"/>
        </w:rPr>
        <w:t>survie socia</w:t>
      </w:r>
      <w:r w:rsidR="001A4FD0">
        <w:rPr>
          <w:sz w:val="22"/>
        </w:rPr>
        <w:t>le</w:t>
      </w:r>
      <w:r w:rsidRPr="00CA7F25">
        <w:rPr>
          <w:sz w:val="22"/>
        </w:rPr>
        <w:t>,</w:t>
      </w:r>
    </w:p>
    <w:p w:rsidR="00F67786" w:rsidRPr="00CA7F25" w:rsidRDefault="00F67786" w:rsidP="00951C7C">
      <w:pPr>
        <w:spacing w:before="240" w:after="120"/>
        <w:ind w:left="1134"/>
        <w:jc w:val="both"/>
        <w:rPr>
          <w:i/>
          <w:sz w:val="22"/>
        </w:rPr>
      </w:pPr>
      <w:r w:rsidRPr="00CA7F25">
        <w:rPr>
          <w:i/>
          <w:sz w:val="22"/>
        </w:rPr>
        <w:t>avec une prononciation et</w:t>
      </w:r>
      <w:r w:rsidR="00B166C3" w:rsidRPr="00CA7F25">
        <w:rPr>
          <w:i/>
          <w:sz w:val="22"/>
        </w:rPr>
        <w:t xml:space="preserve"> une intonation qui permettent</w:t>
      </w:r>
      <w:r w:rsidRPr="00CA7F25">
        <w:rPr>
          <w:i/>
          <w:sz w:val="22"/>
        </w:rPr>
        <w:t xml:space="preserve"> la communication.</w:t>
      </w:r>
    </w:p>
    <w:p w:rsidR="00CA7F25" w:rsidRPr="00CA7F25" w:rsidRDefault="00B166C3" w:rsidP="00951C7C">
      <w:pPr>
        <w:pStyle w:val="Paragraphedeliste"/>
        <w:numPr>
          <w:ilvl w:val="0"/>
          <w:numId w:val="1"/>
        </w:numPr>
        <w:spacing w:before="240" w:after="120"/>
        <w:ind w:left="1134" w:hanging="283"/>
        <w:jc w:val="both"/>
        <w:rPr>
          <w:sz w:val="22"/>
        </w:rPr>
      </w:pPr>
      <w:r w:rsidRPr="00CA7F25">
        <w:rPr>
          <w:sz w:val="22"/>
        </w:rPr>
        <w:t xml:space="preserve">en compréhension de l’écrit </w:t>
      </w:r>
    </w:p>
    <w:p w:rsidR="00E76EF7" w:rsidRPr="00951C7C" w:rsidRDefault="00E76EF7" w:rsidP="00951C7C">
      <w:pPr>
        <w:numPr>
          <w:ilvl w:val="0"/>
          <w:numId w:val="43"/>
        </w:numPr>
        <w:spacing w:before="120" w:after="120"/>
        <w:jc w:val="both"/>
        <w:rPr>
          <w:sz w:val="22"/>
        </w:rPr>
      </w:pPr>
      <w:r>
        <w:rPr>
          <w:sz w:val="22"/>
        </w:rPr>
        <w:t>trouver les informations recherchées (heure, lieu, date, prix, instructions simples etc.) dans des documents informatifs simples (menu, horaire, pa</w:t>
      </w:r>
      <w:r w:rsidR="001A4FD0">
        <w:rPr>
          <w:sz w:val="22"/>
        </w:rPr>
        <w:t xml:space="preserve">nneau etc.) </w:t>
      </w:r>
      <w:r>
        <w:rPr>
          <w:sz w:val="22"/>
        </w:rPr>
        <w:t>;</w:t>
      </w:r>
    </w:p>
    <w:p w:rsidR="00B72304" w:rsidRPr="00CA7F25" w:rsidRDefault="00B72304" w:rsidP="00951C7C">
      <w:pPr>
        <w:pStyle w:val="Paragraphedeliste"/>
        <w:numPr>
          <w:ilvl w:val="0"/>
          <w:numId w:val="1"/>
        </w:numPr>
        <w:spacing w:before="240" w:after="120"/>
        <w:ind w:left="1134" w:hanging="283"/>
        <w:jc w:val="both"/>
        <w:rPr>
          <w:sz w:val="22"/>
        </w:rPr>
      </w:pPr>
      <w:r w:rsidRPr="00CA7F25">
        <w:rPr>
          <w:sz w:val="22"/>
        </w:rPr>
        <w:lastRenderedPageBreak/>
        <w:t xml:space="preserve">en production écrite </w:t>
      </w:r>
    </w:p>
    <w:p w:rsidR="00B72304" w:rsidRPr="00CA7F25" w:rsidRDefault="00B72304" w:rsidP="00951C7C">
      <w:pPr>
        <w:numPr>
          <w:ilvl w:val="0"/>
          <w:numId w:val="44"/>
        </w:numPr>
        <w:spacing w:before="120" w:after="120"/>
        <w:jc w:val="both"/>
        <w:rPr>
          <w:sz w:val="22"/>
        </w:rPr>
      </w:pPr>
      <w:r w:rsidRPr="00CA7F25">
        <w:rPr>
          <w:sz w:val="22"/>
        </w:rPr>
        <w:t>compléter un formulai</w:t>
      </w:r>
      <w:r w:rsidR="0047285D">
        <w:rPr>
          <w:sz w:val="22"/>
        </w:rPr>
        <w:t>re ;</w:t>
      </w:r>
      <w:r w:rsidRPr="00CA7F25">
        <w:rPr>
          <w:sz w:val="22"/>
        </w:rPr>
        <w:t xml:space="preserve"> </w:t>
      </w:r>
    </w:p>
    <w:p w:rsidR="00B72304" w:rsidRPr="00CA7F25" w:rsidRDefault="00615FAA" w:rsidP="00951C7C">
      <w:pPr>
        <w:numPr>
          <w:ilvl w:val="0"/>
          <w:numId w:val="44"/>
        </w:numPr>
        <w:spacing w:before="120" w:after="120"/>
        <w:jc w:val="both"/>
        <w:rPr>
          <w:sz w:val="22"/>
        </w:rPr>
      </w:pPr>
      <w:r w:rsidRPr="00CA7F25">
        <w:rPr>
          <w:sz w:val="22"/>
        </w:rPr>
        <w:t>reproduire</w:t>
      </w:r>
      <w:r w:rsidR="00B72304" w:rsidRPr="00CA7F25">
        <w:rPr>
          <w:sz w:val="22"/>
        </w:rPr>
        <w:t xml:space="preserve"> un message très simple et très bref en rapport avec des besoins concrets.</w:t>
      </w:r>
    </w:p>
    <w:p w:rsidR="00B72304" w:rsidRPr="00951C7C" w:rsidRDefault="00B72304" w:rsidP="00951C7C">
      <w:pPr>
        <w:spacing w:after="120"/>
        <w:rPr>
          <w:sz w:val="22"/>
        </w:rPr>
      </w:pPr>
    </w:p>
    <w:p w:rsidR="00F67786" w:rsidRPr="00CA7F25" w:rsidRDefault="00F67786" w:rsidP="00951C7C">
      <w:pPr>
        <w:spacing w:after="120"/>
        <w:ind w:left="426"/>
        <w:jc w:val="both"/>
        <w:rPr>
          <w:sz w:val="22"/>
        </w:rPr>
      </w:pPr>
      <w:r w:rsidRPr="00CA7F25">
        <w:rPr>
          <w:b/>
          <w:sz w:val="22"/>
        </w:rPr>
        <w:t>Pour déterminer le degré de maîtrise</w:t>
      </w:r>
      <w:r w:rsidRPr="00CA7F25">
        <w:rPr>
          <w:sz w:val="22"/>
        </w:rPr>
        <w:t>, il sera tenu compte</w:t>
      </w:r>
    </w:p>
    <w:p w:rsidR="00F67786" w:rsidRPr="00CA7F25" w:rsidRDefault="00F67786" w:rsidP="00951C7C">
      <w:pPr>
        <w:numPr>
          <w:ilvl w:val="0"/>
          <w:numId w:val="36"/>
        </w:numPr>
        <w:spacing w:before="120" w:after="120"/>
        <w:jc w:val="both"/>
        <w:textAlignment w:val="auto"/>
        <w:rPr>
          <w:sz w:val="22"/>
        </w:rPr>
      </w:pPr>
      <w:r w:rsidRPr="00CA7F25">
        <w:rPr>
          <w:sz w:val="22"/>
        </w:rPr>
        <w:t>du degré de compréhension,</w:t>
      </w:r>
    </w:p>
    <w:p w:rsidR="00F67786" w:rsidRPr="00CA7F25" w:rsidRDefault="00F67786" w:rsidP="00951C7C">
      <w:pPr>
        <w:numPr>
          <w:ilvl w:val="0"/>
          <w:numId w:val="36"/>
        </w:numPr>
        <w:spacing w:before="120" w:after="120"/>
        <w:jc w:val="both"/>
        <w:textAlignment w:val="auto"/>
        <w:rPr>
          <w:sz w:val="22"/>
        </w:rPr>
      </w:pPr>
      <w:r w:rsidRPr="00CA7F25">
        <w:rPr>
          <w:sz w:val="22"/>
        </w:rPr>
        <w:t>de l'étendue du répertoire lexical,</w:t>
      </w:r>
    </w:p>
    <w:p w:rsidR="00F67786" w:rsidRPr="00CA7F25" w:rsidRDefault="00F67786" w:rsidP="00951C7C">
      <w:pPr>
        <w:numPr>
          <w:ilvl w:val="0"/>
          <w:numId w:val="36"/>
        </w:numPr>
        <w:spacing w:before="120" w:after="120"/>
        <w:jc w:val="both"/>
        <w:textAlignment w:val="auto"/>
        <w:rPr>
          <w:sz w:val="22"/>
        </w:rPr>
      </w:pPr>
      <w:r w:rsidRPr="00CA7F25">
        <w:rPr>
          <w:sz w:val="22"/>
        </w:rPr>
        <w:t>du degré de correction morphosyntaxique,</w:t>
      </w:r>
    </w:p>
    <w:p w:rsidR="00F67786" w:rsidRPr="00CA7F25" w:rsidRDefault="00F67786" w:rsidP="00951C7C">
      <w:pPr>
        <w:numPr>
          <w:ilvl w:val="0"/>
          <w:numId w:val="36"/>
        </w:numPr>
        <w:spacing w:before="120" w:after="120"/>
        <w:jc w:val="both"/>
        <w:textAlignment w:val="auto"/>
        <w:rPr>
          <w:sz w:val="22"/>
        </w:rPr>
      </w:pPr>
      <w:r w:rsidRPr="00CA7F25">
        <w:rPr>
          <w:sz w:val="22"/>
        </w:rPr>
        <w:t xml:space="preserve">du degré de clarté de la prononciation, </w:t>
      </w:r>
    </w:p>
    <w:p w:rsidR="00F67786" w:rsidRPr="00CA7F25" w:rsidRDefault="00F67786" w:rsidP="00951C7C">
      <w:pPr>
        <w:numPr>
          <w:ilvl w:val="0"/>
          <w:numId w:val="36"/>
        </w:numPr>
        <w:spacing w:before="120" w:after="120"/>
        <w:jc w:val="both"/>
        <w:textAlignment w:val="auto"/>
        <w:rPr>
          <w:sz w:val="22"/>
        </w:rPr>
      </w:pPr>
      <w:r w:rsidRPr="00CA7F25">
        <w:rPr>
          <w:sz w:val="22"/>
        </w:rPr>
        <w:t>du degré de fluidité de la production (débit, rythme, intonation et accentuation),</w:t>
      </w:r>
    </w:p>
    <w:p w:rsidR="00F67786" w:rsidRPr="00CA7F25" w:rsidRDefault="00F67786" w:rsidP="00951C7C">
      <w:pPr>
        <w:numPr>
          <w:ilvl w:val="0"/>
          <w:numId w:val="36"/>
        </w:numPr>
        <w:spacing w:before="120" w:after="120"/>
        <w:jc w:val="both"/>
        <w:textAlignment w:val="auto"/>
        <w:rPr>
          <w:sz w:val="22"/>
        </w:rPr>
      </w:pPr>
      <w:r w:rsidRPr="00CA7F25">
        <w:rPr>
          <w:sz w:val="22"/>
        </w:rPr>
        <w:t>du degré de pertinence des stratégies verbales et non verbales utilisées pour mener à bien la tâche.</w:t>
      </w:r>
    </w:p>
    <w:p w:rsidR="00F67786" w:rsidRPr="00CA7F25" w:rsidRDefault="00F67786" w:rsidP="00951C7C">
      <w:pPr>
        <w:spacing w:after="120"/>
        <w:ind w:left="1134" w:hanging="283"/>
        <w:rPr>
          <w:b/>
          <w:sz w:val="22"/>
        </w:rPr>
      </w:pPr>
    </w:p>
    <w:p w:rsidR="00F67786" w:rsidRPr="00CA7F25" w:rsidRDefault="00F67786" w:rsidP="00951C7C">
      <w:pPr>
        <w:spacing w:after="120"/>
        <w:ind w:left="1134" w:hanging="283"/>
        <w:rPr>
          <w:b/>
          <w:sz w:val="22"/>
        </w:rPr>
      </w:pPr>
    </w:p>
    <w:p w:rsidR="00F67786" w:rsidRPr="00951C7C" w:rsidRDefault="00F67786" w:rsidP="00951C7C">
      <w:pPr>
        <w:spacing w:after="120"/>
        <w:ind w:left="426" w:hanging="426"/>
        <w:rPr>
          <w:b/>
          <w:sz w:val="22"/>
        </w:rPr>
      </w:pPr>
      <w:r w:rsidRPr="00CA7F25">
        <w:rPr>
          <w:b/>
          <w:sz w:val="22"/>
        </w:rPr>
        <w:t>4.</w:t>
      </w:r>
      <w:r w:rsidRPr="00CA7F25">
        <w:rPr>
          <w:b/>
          <w:sz w:val="22"/>
        </w:rPr>
        <w:tab/>
        <w:t>PROGRAMME</w:t>
      </w:r>
    </w:p>
    <w:p w:rsidR="00F67786" w:rsidRPr="00CA7F25" w:rsidRDefault="00F67786" w:rsidP="00951C7C">
      <w:pPr>
        <w:spacing w:after="120"/>
        <w:ind w:left="426"/>
        <w:jc w:val="both"/>
        <w:rPr>
          <w:sz w:val="22"/>
        </w:rPr>
      </w:pPr>
      <w:r w:rsidRPr="00CA7F25">
        <w:rPr>
          <w:sz w:val="22"/>
        </w:rPr>
        <w:t xml:space="preserve">Les composantes linguistiques (lexicales, grammaticales, sémantiques et phonologiques), sociolinguistiques et pragmatiques de la compétence à communiquer langagièrement seront développées à partir de </w:t>
      </w:r>
      <w:r w:rsidRPr="00CA7F25">
        <w:rPr>
          <w:b/>
          <w:sz w:val="22"/>
        </w:rPr>
        <w:t>situations de communication</w:t>
      </w:r>
      <w:r w:rsidRPr="00CA7F25">
        <w:rPr>
          <w:sz w:val="22"/>
        </w:rPr>
        <w:t xml:space="preserve"> </w:t>
      </w:r>
      <w:r w:rsidR="00B82B0F">
        <w:rPr>
          <w:sz w:val="22"/>
        </w:rPr>
        <w:t>dans un contexte quotidien et familier</w:t>
      </w:r>
      <w:r w:rsidR="00B82B0F" w:rsidRPr="00CA7F25">
        <w:rPr>
          <w:sz w:val="22"/>
        </w:rPr>
        <w:t xml:space="preserve"> </w:t>
      </w:r>
      <w:r w:rsidRPr="00CA7F25">
        <w:rPr>
          <w:sz w:val="22"/>
        </w:rPr>
        <w:t xml:space="preserve">afin d'amener les étudiants à : </w:t>
      </w:r>
    </w:p>
    <w:p w:rsidR="00F67786" w:rsidRPr="00951C7C" w:rsidRDefault="00F67786" w:rsidP="00951C7C">
      <w:pPr>
        <w:numPr>
          <w:ilvl w:val="0"/>
          <w:numId w:val="1"/>
        </w:numPr>
        <w:spacing w:after="120"/>
        <w:ind w:left="1134" w:hanging="283"/>
        <w:jc w:val="both"/>
        <w:rPr>
          <w:sz w:val="22"/>
        </w:rPr>
      </w:pPr>
      <w:r w:rsidRPr="00CA7F25">
        <w:rPr>
          <w:sz w:val="22"/>
        </w:rPr>
        <w:t>comprendre des messages oraux</w:t>
      </w:r>
      <w:r w:rsidR="003D5C4E" w:rsidRPr="00CA7F25">
        <w:rPr>
          <w:sz w:val="22"/>
        </w:rPr>
        <w:t xml:space="preserve"> et écrits très simples et brefs</w:t>
      </w:r>
      <w:r w:rsidRPr="00CA7F25">
        <w:rPr>
          <w:sz w:val="22"/>
        </w:rPr>
        <w:t xml:space="preserve"> ;</w:t>
      </w:r>
    </w:p>
    <w:p w:rsidR="003D5C4E" w:rsidRPr="00951C7C" w:rsidRDefault="003D5C4E" w:rsidP="00951C7C">
      <w:pPr>
        <w:numPr>
          <w:ilvl w:val="0"/>
          <w:numId w:val="1"/>
        </w:numPr>
        <w:spacing w:after="120"/>
        <w:ind w:left="1134" w:hanging="283"/>
        <w:jc w:val="both"/>
        <w:rPr>
          <w:sz w:val="22"/>
        </w:rPr>
      </w:pPr>
      <w:r w:rsidRPr="00CA7F25">
        <w:rPr>
          <w:sz w:val="22"/>
        </w:rPr>
        <w:t>prendre part à des échange</w:t>
      </w:r>
      <w:r w:rsidR="001A4FD0">
        <w:rPr>
          <w:sz w:val="22"/>
        </w:rPr>
        <w:t xml:space="preserve">s simples de la vie quotidienne </w:t>
      </w:r>
      <w:r w:rsidR="00B84A51">
        <w:rPr>
          <w:sz w:val="22"/>
        </w:rPr>
        <w:t>;</w:t>
      </w:r>
    </w:p>
    <w:p w:rsidR="003D5C4E" w:rsidRDefault="003D5C4E" w:rsidP="00951C7C">
      <w:pPr>
        <w:numPr>
          <w:ilvl w:val="0"/>
          <w:numId w:val="1"/>
        </w:numPr>
        <w:spacing w:after="120"/>
        <w:ind w:left="1134" w:hanging="283"/>
        <w:jc w:val="both"/>
        <w:rPr>
          <w:sz w:val="22"/>
        </w:rPr>
      </w:pPr>
      <w:r w:rsidRPr="00CA7F25">
        <w:rPr>
          <w:sz w:val="22"/>
        </w:rPr>
        <w:t>produire un message écrit très simple et bref.</w:t>
      </w:r>
    </w:p>
    <w:p w:rsidR="00F67786" w:rsidRPr="00CA7F25" w:rsidRDefault="00F67786" w:rsidP="00951C7C">
      <w:pPr>
        <w:numPr>
          <w:ilvl w:val="12"/>
          <w:numId w:val="0"/>
        </w:numPr>
        <w:spacing w:after="120"/>
        <w:jc w:val="both"/>
        <w:rPr>
          <w:sz w:val="22"/>
        </w:rPr>
      </w:pPr>
    </w:p>
    <w:p w:rsidR="00F67786" w:rsidRPr="00CA7F25" w:rsidRDefault="00F67786" w:rsidP="00951C7C">
      <w:pPr>
        <w:spacing w:after="120"/>
        <w:ind w:left="426"/>
        <w:jc w:val="both"/>
        <w:rPr>
          <w:sz w:val="22"/>
        </w:rPr>
      </w:pPr>
      <w:r w:rsidRPr="00CA7F25">
        <w:rPr>
          <w:sz w:val="22"/>
        </w:rPr>
        <w:t>En ce qui concerne les activités de communication langagi</w:t>
      </w:r>
      <w:r w:rsidR="001A4FD0">
        <w:rPr>
          <w:sz w:val="22"/>
        </w:rPr>
        <w:t xml:space="preserve">ère, l'étudiant sera capable de </w:t>
      </w:r>
      <w:r w:rsidRPr="00CA7F25">
        <w:rPr>
          <w:sz w:val="22"/>
        </w:rPr>
        <w:t xml:space="preserve">: </w:t>
      </w:r>
    </w:p>
    <w:p w:rsidR="00F67786" w:rsidRPr="00951C7C" w:rsidRDefault="001A4FD0" w:rsidP="00951C7C">
      <w:pPr>
        <w:numPr>
          <w:ilvl w:val="0"/>
          <w:numId w:val="1"/>
        </w:numPr>
        <w:spacing w:after="120"/>
        <w:ind w:left="1134" w:hanging="283"/>
        <w:jc w:val="both"/>
        <w:rPr>
          <w:sz w:val="22"/>
        </w:rPr>
      </w:pPr>
      <w:r>
        <w:rPr>
          <w:sz w:val="22"/>
        </w:rPr>
        <w:t xml:space="preserve">en compréhension de l'oral </w:t>
      </w:r>
      <w:r w:rsidR="00F67786" w:rsidRPr="00CA7F25">
        <w:rPr>
          <w:sz w:val="22"/>
        </w:rPr>
        <w:t>:</w:t>
      </w:r>
    </w:p>
    <w:p w:rsidR="00F67786" w:rsidRPr="00CA7F25" w:rsidRDefault="00F67786" w:rsidP="00951C7C">
      <w:pPr>
        <w:spacing w:after="120"/>
        <w:ind w:left="1134"/>
        <w:jc w:val="both"/>
        <w:rPr>
          <w:i/>
          <w:sz w:val="22"/>
        </w:rPr>
      </w:pPr>
      <w:r w:rsidRPr="00CA7F25">
        <w:rPr>
          <w:i/>
          <w:sz w:val="22"/>
        </w:rPr>
        <w:t xml:space="preserve">si le débit du ou des locuteur(s) est adapté et </w:t>
      </w:r>
      <w:r w:rsidR="001A4FD0">
        <w:rPr>
          <w:i/>
          <w:sz w:val="22"/>
        </w:rPr>
        <w:t>la langue clairement articulée,</w:t>
      </w:r>
    </w:p>
    <w:p w:rsidR="00F67786" w:rsidRPr="00CA7F25" w:rsidRDefault="00F67786" w:rsidP="00951C7C">
      <w:pPr>
        <w:numPr>
          <w:ilvl w:val="0"/>
          <w:numId w:val="45"/>
        </w:numPr>
        <w:spacing w:before="120" w:after="120"/>
        <w:jc w:val="both"/>
        <w:rPr>
          <w:sz w:val="22"/>
        </w:rPr>
      </w:pPr>
      <w:r w:rsidRPr="00CA7F25">
        <w:rPr>
          <w:sz w:val="22"/>
        </w:rPr>
        <w:t>capter et comprendre globalement des messages oraux et audio/vidéo très simples, brefs et clairs</w:t>
      </w:r>
      <w:r w:rsidR="00B82B0F">
        <w:rPr>
          <w:sz w:val="22"/>
        </w:rPr>
        <w:t>, éventuellement accompagnés de gestes ou d’images facilitant la compréhension,</w:t>
      </w:r>
      <w:r w:rsidRPr="00CA7F25">
        <w:rPr>
          <w:sz w:val="22"/>
        </w:rPr>
        <w:t xml:space="preserve"> ainsi que les consi</w:t>
      </w:r>
      <w:r w:rsidR="001A4FD0">
        <w:rPr>
          <w:sz w:val="22"/>
        </w:rPr>
        <w:t>gnes liées au travail en classe ;</w:t>
      </w:r>
    </w:p>
    <w:p w:rsidR="00773860" w:rsidRPr="00951C7C" w:rsidRDefault="00F67786" w:rsidP="00951C7C">
      <w:pPr>
        <w:numPr>
          <w:ilvl w:val="0"/>
          <w:numId w:val="45"/>
        </w:numPr>
        <w:spacing w:before="120" w:after="120"/>
        <w:jc w:val="both"/>
        <w:rPr>
          <w:sz w:val="22"/>
        </w:rPr>
      </w:pPr>
      <w:r w:rsidRPr="00CA7F25">
        <w:rPr>
          <w:sz w:val="22"/>
        </w:rPr>
        <w:t>reconnaître les schémas d’intonation les plus courants (questions, réponses, ordres, etc.).</w:t>
      </w:r>
    </w:p>
    <w:p w:rsidR="00F67786" w:rsidRPr="00CA7F25" w:rsidRDefault="00F67786" w:rsidP="008923C5">
      <w:pPr>
        <w:ind w:left="851"/>
        <w:jc w:val="both"/>
        <w:rPr>
          <w:sz w:val="22"/>
        </w:rPr>
      </w:pPr>
    </w:p>
    <w:p w:rsidR="00F67786" w:rsidRPr="00951C7C" w:rsidRDefault="00AE122D" w:rsidP="00951C7C">
      <w:pPr>
        <w:numPr>
          <w:ilvl w:val="0"/>
          <w:numId w:val="1"/>
        </w:numPr>
        <w:spacing w:after="120"/>
        <w:ind w:left="1134" w:hanging="283"/>
        <w:jc w:val="both"/>
        <w:rPr>
          <w:sz w:val="22"/>
        </w:rPr>
      </w:pPr>
      <w:r>
        <w:rPr>
          <w:sz w:val="22"/>
        </w:rPr>
        <w:t xml:space="preserve">en interaction orale </w:t>
      </w:r>
      <w:r w:rsidR="00F67786" w:rsidRPr="00CA7F25">
        <w:rPr>
          <w:sz w:val="22"/>
        </w:rPr>
        <w:t>:</w:t>
      </w:r>
    </w:p>
    <w:p w:rsidR="00F67786" w:rsidRPr="00CA7F25" w:rsidRDefault="00F67786" w:rsidP="00951C7C">
      <w:pPr>
        <w:spacing w:after="120"/>
        <w:ind w:left="1134"/>
        <w:jc w:val="both"/>
        <w:rPr>
          <w:i/>
          <w:sz w:val="22"/>
        </w:rPr>
      </w:pPr>
      <w:r w:rsidRPr="00CA7F25">
        <w:rPr>
          <w:i/>
          <w:sz w:val="22"/>
        </w:rPr>
        <w:t>dans des activités et des mises en situation</w:t>
      </w:r>
      <w:r w:rsidR="000E17A6" w:rsidRPr="00CA7F25">
        <w:rPr>
          <w:i/>
          <w:sz w:val="22"/>
        </w:rPr>
        <w:t xml:space="preserve"> en rapport avec la vie courante</w:t>
      </w:r>
      <w:r w:rsidRPr="00CA7F25">
        <w:rPr>
          <w:i/>
          <w:sz w:val="22"/>
        </w:rPr>
        <w:t>,</w:t>
      </w:r>
    </w:p>
    <w:p w:rsidR="00F67786" w:rsidRPr="00CA7F25" w:rsidRDefault="00F67786" w:rsidP="00951C7C">
      <w:pPr>
        <w:numPr>
          <w:ilvl w:val="0"/>
          <w:numId w:val="46"/>
        </w:numPr>
        <w:spacing w:before="120" w:after="120"/>
        <w:jc w:val="both"/>
        <w:rPr>
          <w:sz w:val="22"/>
        </w:rPr>
      </w:pPr>
      <w:r w:rsidRPr="00CA7F25">
        <w:rPr>
          <w:sz w:val="22"/>
        </w:rPr>
        <w:t>s</w:t>
      </w:r>
      <w:r w:rsidR="00AE122D">
        <w:rPr>
          <w:sz w:val="22"/>
        </w:rPr>
        <w:t xml:space="preserve">aluer, remercier, prendre congé </w:t>
      </w:r>
      <w:r w:rsidRPr="00CA7F25">
        <w:rPr>
          <w:sz w:val="22"/>
        </w:rPr>
        <w:t>;</w:t>
      </w:r>
    </w:p>
    <w:p w:rsidR="00F67786" w:rsidRPr="00CA7F25" w:rsidRDefault="00F67786" w:rsidP="00951C7C">
      <w:pPr>
        <w:numPr>
          <w:ilvl w:val="0"/>
          <w:numId w:val="46"/>
        </w:numPr>
        <w:spacing w:before="120" w:after="120"/>
        <w:jc w:val="both"/>
        <w:rPr>
          <w:sz w:val="22"/>
        </w:rPr>
      </w:pPr>
      <w:r w:rsidRPr="00CA7F25">
        <w:rPr>
          <w:sz w:val="22"/>
        </w:rPr>
        <w:t>répondre à des questions simples et en poser, réagir à des affirmations simples et en émettre ;</w:t>
      </w:r>
    </w:p>
    <w:p w:rsidR="00F67786" w:rsidRPr="00CA7F25" w:rsidRDefault="00F67786" w:rsidP="00951C7C">
      <w:pPr>
        <w:numPr>
          <w:ilvl w:val="0"/>
          <w:numId w:val="46"/>
        </w:numPr>
        <w:spacing w:before="120" w:after="120"/>
        <w:jc w:val="both"/>
        <w:rPr>
          <w:sz w:val="22"/>
        </w:rPr>
      </w:pPr>
      <w:r w:rsidRPr="00CA7F25">
        <w:rPr>
          <w:sz w:val="22"/>
        </w:rPr>
        <w:t xml:space="preserve">comprendre et utiliser </w:t>
      </w:r>
      <w:r w:rsidR="00E76EF7">
        <w:rPr>
          <w:sz w:val="22"/>
        </w:rPr>
        <w:t xml:space="preserve">des mots familiers, </w:t>
      </w:r>
      <w:r w:rsidRPr="00CA7F25">
        <w:rPr>
          <w:sz w:val="22"/>
        </w:rPr>
        <w:t xml:space="preserve">des </w:t>
      </w:r>
      <w:r w:rsidR="00B82B0F">
        <w:rPr>
          <w:sz w:val="22"/>
        </w:rPr>
        <w:t xml:space="preserve">formules toutes faites </w:t>
      </w:r>
      <w:r w:rsidRPr="00CA7F25">
        <w:rPr>
          <w:sz w:val="22"/>
        </w:rPr>
        <w:t xml:space="preserve">nécessaires à la </w:t>
      </w:r>
      <w:r w:rsidR="00B84A51">
        <w:rPr>
          <w:sz w:val="22"/>
        </w:rPr>
        <w:t>« </w:t>
      </w:r>
      <w:r w:rsidRPr="00CA7F25">
        <w:rPr>
          <w:sz w:val="22"/>
        </w:rPr>
        <w:t>survie sociale</w:t>
      </w:r>
      <w:r w:rsidR="00B84A51">
        <w:rPr>
          <w:sz w:val="22"/>
        </w:rPr>
        <w:t> »</w:t>
      </w:r>
      <w:r w:rsidRPr="00CA7F25">
        <w:rPr>
          <w:sz w:val="22"/>
        </w:rPr>
        <w:t xml:space="preserve"> et au travail en classe ;</w:t>
      </w:r>
    </w:p>
    <w:p w:rsidR="00F67786" w:rsidRPr="00CA7F25" w:rsidRDefault="001C5DEC" w:rsidP="00951C7C">
      <w:pPr>
        <w:numPr>
          <w:ilvl w:val="0"/>
          <w:numId w:val="46"/>
        </w:numPr>
        <w:spacing w:before="120" w:after="120"/>
        <w:jc w:val="both"/>
        <w:rPr>
          <w:sz w:val="22"/>
        </w:rPr>
      </w:pPr>
      <w:r>
        <w:rPr>
          <w:sz w:val="22"/>
        </w:rPr>
        <w:lastRenderedPageBreak/>
        <w:t>utiliser le</w:t>
      </w:r>
      <w:r w:rsidR="00F67786" w:rsidRPr="00CA7F25">
        <w:rPr>
          <w:sz w:val="22"/>
        </w:rPr>
        <w:t xml:space="preserve"> langage non verbal adapté à la situation de communication (gestes, mimiques, attitudes, contact oculaire, ton, etc.)</w:t>
      </w:r>
      <w:r w:rsidR="00F67786" w:rsidRPr="00CA7F25">
        <w:rPr>
          <w:rStyle w:val="Appelnotedebasdep"/>
          <w:sz w:val="22"/>
        </w:rPr>
        <w:footnoteReference w:id="1"/>
      </w:r>
      <w:r w:rsidR="00F67786" w:rsidRPr="00CA7F25">
        <w:rPr>
          <w:sz w:val="22"/>
        </w:rPr>
        <w:t xml:space="preserve"> ; </w:t>
      </w:r>
    </w:p>
    <w:p w:rsidR="00F67786" w:rsidRPr="00CA7F25" w:rsidRDefault="00F67786" w:rsidP="00951C7C">
      <w:pPr>
        <w:numPr>
          <w:ilvl w:val="0"/>
          <w:numId w:val="46"/>
        </w:numPr>
        <w:tabs>
          <w:tab w:val="num" w:pos="4254"/>
        </w:tabs>
        <w:spacing w:before="120" w:after="120"/>
        <w:jc w:val="both"/>
        <w:rPr>
          <w:sz w:val="22"/>
        </w:rPr>
      </w:pPr>
      <w:r w:rsidRPr="00CA7F25">
        <w:rPr>
          <w:sz w:val="22"/>
        </w:rPr>
        <w:t>indiquer qu’il suit ou ne suit pas ce qui se dit et demander de répéter en cas d’incompréhension.</w:t>
      </w:r>
    </w:p>
    <w:p w:rsidR="00F67786" w:rsidRPr="00CA7F25" w:rsidRDefault="00F67786" w:rsidP="00951C7C">
      <w:pPr>
        <w:pStyle w:val="Retraitcorpsdetexte"/>
        <w:spacing w:after="120"/>
        <w:ind w:left="1418"/>
        <w:rPr>
          <w:color w:val="auto"/>
        </w:rPr>
      </w:pPr>
    </w:p>
    <w:p w:rsidR="00F67786" w:rsidRPr="00CA7F25" w:rsidRDefault="00F67786" w:rsidP="00951C7C">
      <w:pPr>
        <w:pStyle w:val="Retraitcorpsdetexte"/>
        <w:spacing w:after="120"/>
        <w:ind w:left="1418"/>
        <w:rPr>
          <w:i/>
          <w:color w:val="auto"/>
        </w:rPr>
      </w:pPr>
      <w:r w:rsidRPr="00CA7F25">
        <w:rPr>
          <w:i/>
          <w:color w:val="auto"/>
        </w:rPr>
        <w:t>Il est à noter que la réussite de</w:t>
      </w:r>
      <w:r w:rsidR="00AE122D">
        <w:rPr>
          <w:i/>
          <w:color w:val="auto"/>
        </w:rPr>
        <w:t xml:space="preserve"> ces échanges dépend </w:t>
      </w:r>
      <w:r w:rsidRPr="00CA7F25">
        <w:rPr>
          <w:i/>
          <w:color w:val="auto"/>
        </w:rPr>
        <w:t>:</w:t>
      </w:r>
    </w:p>
    <w:p w:rsidR="00F67786" w:rsidRPr="00CA7F25" w:rsidRDefault="00F67786" w:rsidP="00951C7C">
      <w:pPr>
        <w:numPr>
          <w:ilvl w:val="0"/>
          <w:numId w:val="35"/>
        </w:numPr>
        <w:tabs>
          <w:tab w:val="left" w:pos="1701"/>
        </w:tabs>
        <w:spacing w:after="120"/>
        <w:ind w:left="1701" w:hanging="283"/>
        <w:jc w:val="both"/>
        <w:rPr>
          <w:i/>
          <w:sz w:val="22"/>
        </w:rPr>
      </w:pPr>
      <w:r w:rsidRPr="00CA7F25">
        <w:rPr>
          <w:i/>
          <w:sz w:val="22"/>
        </w:rPr>
        <w:t>de la disposition de l’interlocuteur à adapter son niveau de langue, à s’exprimer clairement et lentement, à répéter ou à reformuler si nécessaire,</w:t>
      </w:r>
    </w:p>
    <w:p w:rsidR="00E84273" w:rsidRDefault="00F67786" w:rsidP="00951C7C">
      <w:pPr>
        <w:numPr>
          <w:ilvl w:val="0"/>
          <w:numId w:val="35"/>
        </w:numPr>
        <w:tabs>
          <w:tab w:val="left" w:pos="1701"/>
        </w:tabs>
        <w:spacing w:after="120"/>
        <w:ind w:left="1701" w:hanging="283"/>
        <w:jc w:val="both"/>
        <w:rPr>
          <w:i/>
          <w:sz w:val="22"/>
        </w:rPr>
      </w:pPr>
      <w:r w:rsidRPr="00CA7F25">
        <w:rPr>
          <w:i/>
          <w:sz w:val="22"/>
        </w:rPr>
        <w:t>de la capacité de l’</w:t>
      </w:r>
      <w:r w:rsidR="000E17A6" w:rsidRPr="00CA7F25">
        <w:rPr>
          <w:i/>
          <w:sz w:val="22"/>
        </w:rPr>
        <w:t>étudiant à produire des phrases</w:t>
      </w:r>
      <w:r w:rsidR="00E84273" w:rsidRPr="00CA7F25">
        <w:rPr>
          <w:i/>
          <w:sz w:val="22"/>
        </w:rPr>
        <w:t xml:space="preserve"> courtes et</w:t>
      </w:r>
      <w:r w:rsidR="000E17A6" w:rsidRPr="00CA7F25">
        <w:rPr>
          <w:i/>
          <w:sz w:val="22"/>
        </w:rPr>
        <w:t xml:space="preserve"> simples </w:t>
      </w:r>
      <w:r w:rsidRPr="00CA7F25">
        <w:rPr>
          <w:i/>
          <w:sz w:val="22"/>
        </w:rPr>
        <w:t>avec une prononciation et une</w:t>
      </w:r>
      <w:r w:rsidR="000E17A6" w:rsidRPr="00CA7F25">
        <w:rPr>
          <w:i/>
          <w:sz w:val="22"/>
        </w:rPr>
        <w:t xml:space="preserve"> intonation qui permettent </w:t>
      </w:r>
      <w:r w:rsidRPr="00CA7F25">
        <w:rPr>
          <w:i/>
          <w:sz w:val="22"/>
        </w:rPr>
        <w:t>la communication.</w:t>
      </w:r>
    </w:p>
    <w:p w:rsidR="00951C7C" w:rsidRPr="00951C7C" w:rsidRDefault="00951C7C" w:rsidP="00951C7C">
      <w:pPr>
        <w:tabs>
          <w:tab w:val="left" w:pos="1701"/>
        </w:tabs>
        <w:spacing w:after="120"/>
        <w:jc w:val="both"/>
        <w:rPr>
          <w:i/>
          <w:sz w:val="22"/>
        </w:rPr>
      </w:pPr>
    </w:p>
    <w:p w:rsidR="00773860" w:rsidRPr="00951C7C" w:rsidRDefault="00E84273" w:rsidP="00951C7C">
      <w:pPr>
        <w:pStyle w:val="Paragraphedeliste"/>
        <w:numPr>
          <w:ilvl w:val="0"/>
          <w:numId w:val="1"/>
        </w:numPr>
        <w:spacing w:after="120"/>
        <w:ind w:left="1134" w:hanging="283"/>
        <w:jc w:val="both"/>
        <w:rPr>
          <w:sz w:val="22"/>
        </w:rPr>
      </w:pPr>
      <w:r w:rsidRPr="00CA7F25">
        <w:rPr>
          <w:sz w:val="22"/>
        </w:rPr>
        <w:t>en compréhension de l’écrit</w:t>
      </w:r>
      <w:r w:rsidR="00AE122D">
        <w:rPr>
          <w:sz w:val="22"/>
        </w:rPr>
        <w:t xml:space="preserve"> </w:t>
      </w:r>
      <w:r w:rsidR="00BF4468">
        <w:rPr>
          <w:sz w:val="22"/>
        </w:rPr>
        <w:t>:</w:t>
      </w:r>
    </w:p>
    <w:p w:rsidR="001C5DEC" w:rsidRDefault="00E76EF7" w:rsidP="00951C7C">
      <w:pPr>
        <w:numPr>
          <w:ilvl w:val="0"/>
          <w:numId w:val="47"/>
        </w:numPr>
        <w:spacing w:before="120" w:after="120"/>
        <w:jc w:val="both"/>
        <w:rPr>
          <w:sz w:val="22"/>
        </w:rPr>
      </w:pPr>
      <w:r w:rsidRPr="001C5DEC">
        <w:rPr>
          <w:sz w:val="22"/>
        </w:rPr>
        <w:t>reconnaître le type de documents informatifs simple</w:t>
      </w:r>
      <w:r w:rsidR="001C5DEC">
        <w:rPr>
          <w:sz w:val="22"/>
        </w:rPr>
        <w:t>s</w:t>
      </w:r>
      <w:r w:rsidR="006A6663">
        <w:rPr>
          <w:sz w:val="22"/>
        </w:rPr>
        <w:t xml:space="preserve"> (menu, horaire, panneau, etc.) </w:t>
      </w:r>
      <w:r w:rsidR="001C5DEC">
        <w:rPr>
          <w:sz w:val="22"/>
        </w:rPr>
        <w:t>;</w:t>
      </w:r>
    </w:p>
    <w:p w:rsidR="00E76EF7" w:rsidRPr="001C5DEC" w:rsidRDefault="00E76EF7" w:rsidP="00951C7C">
      <w:pPr>
        <w:numPr>
          <w:ilvl w:val="0"/>
          <w:numId w:val="47"/>
        </w:numPr>
        <w:spacing w:before="120" w:after="120"/>
        <w:jc w:val="both"/>
        <w:rPr>
          <w:sz w:val="22"/>
        </w:rPr>
      </w:pPr>
      <w:r w:rsidRPr="001C5DEC">
        <w:rPr>
          <w:sz w:val="22"/>
        </w:rPr>
        <w:t>trouver les informations recherchées (heure, lieu, date, prix, instructions simples</w:t>
      </w:r>
      <w:r w:rsidR="001C5DEC">
        <w:rPr>
          <w:sz w:val="22"/>
        </w:rPr>
        <w:t>,</w:t>
      </w:r>
      <w:r w:rsidR="006A6663">
        <w:rPr>
          <w:sz w:val="22"/>
        </w:rPr>
        <w:t xml:space="preserve"> etc.) dans ces documents </w:t>
      </w:r>
      <w:r w:rsidRPr="001C5DEC">
        <w:rPr>
          <w:sz w:val="22"/>
        </w:rPr>
        <w:t>;</w:t>
      </w:r>
    </w:p>
    <w:p w:rsidR="00E84273" w:rsidRPr="00CA7F25" w:rsidRDefault="00E84273" w:rsidP="00951C7C">
      <w:pPr>
        <w:numPr>
          <w:ilvl w:val="0"/>
          <w:numId w:val="47"/>
        </w:numPr>
        <w:spacing w:before="120" w:after="120"/>
        <w:jc w:val="both"/>
        <w:rPr>
          <w:sz w:val="22"/>
        </w:rPr>
      </w:pPr>
      <w:r w:rsidRPr="00CA7F25">
        <w:rPr>
          <w:sz w:val="22"/>
        </w:rPr>
        <w:t>associer un document à une situation donnée</w:t>
      </w:r>
      <w:r w:rsidR="006A6663">
        <w:rPr>
          <w:sz w:val="22"/>
        </w:rPr>
        <w:t xml:space="preserve"> </w:t>
      </w:r>
      <w:r w:rsidR="00BF4468">
        <w:rPr>
          <w:sz w:val="22"/>
        </w:rPr>
        <w:t>;</w:t>
      </w:r>
    </w:p>
    <w:p w:rsidR="00E84273" w:rsidRPr="001C5DEC" w:rsidRDefault="00D90EF3" w:rsidP="00951C7C">
      <w:pPr>
        <w:numPr>
          <w:ilvl w:val="0"/>
          <w:numId w:val="47"/>
        </w:numPr>
        <w:spacing w:before="120" w:after="120"/>
        <w:jc w:val="both"/>
        <w:rPr>
          <w:sz w:val="22"/>
        </w:rPr>
      </w:pPr>
      <w:r w:rsidRPr="00CA7F25">
        <w:rPr>
          <w:sz w:val="22"/>
        </w:rPr>
        <w:t xml:space="preserve">reconnaître le sens de messages courts et simples comprenant un vocabulaire </w:t>
      </w:r>
      <w:r w:rsidR="00E76EF7">
        <w:rPr>
          <w:sz w:val="22"/>
        </w:rPr>
        <w:t>familier</w:t>
      </w:r>
      <w:r w:rsidR="006A6663">
        <w:rPr>
          <w:sz w:val="22"/>
        </w:rPr>
        <w:t xml:space="preserve"> </w:t>
      </w:r>
      <w:r w:rsidRPr="00CA7F25">
        <w:rPr>
          <w:sz w:val="22"/>
        </w:rPr>
        <w:t>;</w:t>
      </w:r>
    </w:p>
    <w:p w:rsidR="00E84273" w:rsidRDefault="00E84273" w:rsidP="00951C7C">
      <w:pPr>
        <w:numPr>
          <w:ilvl w:val="0"/>
          <w:numId w:val="47"/>
        </w:numPr>
        <w:spacing w:before="120" w:after="120"/>
        <w:jc w:val="both"/>
        <w:rPr>
          <w:sz w:val="22"/>
        </w:rPr>
      </w:pPr>
      <w:r w:rsidRPr="00CA7F25">
        <w:rPr>
          <w:sz w:val="22"/>
        </w:rPr>
        <w:t>comp</w:t>
      </w:r>
      <w:r w:rsidR="00D90EF3" w:rsidRPr="00CA7F25">
        <w:rPr>
          <w:sz w:val="22"/>
        </w:rPr>
        <w:t>rendre des informations de base</w:t>
      </w:r>
      <w:r w:rsidR="00131812" w:rsidRPr="00CA7F25">
        <w:rPr>
          <w:sz w:val="22"/>
        </w:rPr>
        <w:t>, des instructions, des consignes</w:t>
      </w:r>
      <w:r w:rsidR="00BF4468">
        <w:rPr>
          <w:sz w:val="22"/>
        </w:rPr>
        <w:t>,</w:t>
      </w:r>
      <w:r w:rsidR="00131812" w:rsidRPr="00CA7F25">
        <w:rPr>
          <w:sz w:val="22"/>
        </w:rPr>
        <w:t xml:space="preserve"> etc.</w:t>
      </w:r>
    </w:p>
    <w:p w:rsidR="00E76EF7" w:rsidRPr="00CA7F25" w:rsidRDefault="00E76EF7" w:rsidP="00951C7C">
      <w:pPr>
        <w:spacing w:before="120" w:after="120"/>
        <w:ind w:left="1276"/>
        <w:jc w:val="both"/>
        <w:rPr>
          <w:sz w:val="22"/>
        </w:rPr>
      </w:pPr>
    </w:p>
    <w:p w:rsidR="00773860" w:rsidRPr="00951C7C" w:rsidRDefault="00131812" w:rsidP="00951C7C">
      <w:pPr>
        <w:pStyle w:val="Paragraphedeliste"/>
        <w:numPr>
          <w:ilvl w:val="0"/>
          <w:numId w:val="1"/>
        </w:numPr>
        <w:spacing w:after="120"/>
        <w:jc w:val="both"/>
        <w:rPr>
          <w:sz w:val="22"/>
        </w:rPr>
      </w:pPr>
      <w:r w:rsidRPr="00CA7F25">
        <w:rPr>
          <w:sz w:val="22"/>
        </w:rPr>
        <w:t>en production écrite</w:t>
      </w:r>
      <w:r w:rsidR="006A6663">
        <w:rPr>
          <w:sz w:val="22"/>
        </w:rPr>
        <w:t xml:space="preserve"> </w:t>
      </w:r>
      <w:r w:rsidR="00BF4468">
        <w:rPr>
          <w:sz w:val="22"/>
        </w:rPr>
        <w:t>:</w:t>
      </w:r>
    </w:p>
    <w:p w:rsidR="00131812" w:rsidRPr="00CA7F25" w:rsidRDefault="00615FAA" w:rsidP="00951C7C">
      <w:pPr>
        <w:numPr>
          <w:ilvl w:val="0"/>
          <w:numId w:val="48"/>
        </w:numPr>
        <w:spacing w:before="120" w:after="120"/>
        <w:jc w:val="both"/>
        <w:rPr>
          <w:sz w:val="22"/>
        </w:rPr>
      </w:pPr>
      <w:r w:rsidRPr="00CA7F25">
        <w:rPr>
          <w:sz w:val="22"/>
        </w:rPr>
        <w:t>recopier une information utile (adresse, horaire, nu</w:t>
      </w:r>
      <w:r w:rsidR="00BF4468">
        <w:rPr>
          <w:sz w:val="22"/>
        </w:rPr>
        <w:t xml:space="preserve">méro </w:t>
      </w:r>
      <w:r w:rsidR="006A6663">
        <w:rPr>
          <w:sz w:val="22"/>
        </w:rPr>
        <w:t xml:space="preserve">de téléphone, prix, date, etc.) </w:t>
      </w:r>
      <w:r w:rsidR="00BF4468">
        <w:rPr>
          <w:sz w:val="22"/>
        </w:rPr>
        <w:t>;</w:t>
      </w:r>
    </w:p>
    <w:p w:rsidR="00615FAA" w:rsidRPr="00CA7F25" w:rsidRDefault="006A6663" w:rsidP="00951C7C">
      <w:pPr>
        <w:numPr>
          <w:ilvl w:val="0"/>
          <w:numId w:val="48"/>
        </w:numPr>
        <w:spacing w:before="120" w:after="120"/>
        <w:jc w:val="both"/>
        <w:rPr>
          <w:sz w:val="22"/>
        </w:rPr>
      </w:pPr>
      <w:r>
        <w:rPr>
          <w:sz w:val="22"/>
        </w:rPr>
        <w:t xml:space="preserve">noter une donnée chiffrée </w:t>
      </w:r>
      <w:r w:rsidR="00615FAA" w:rsidRPr="00CA7F25">
        <w:rPr>
          <w:sz w:val="22"/>
        </w:rPr>
        <w:t>;</w:t>
      </w:r>
    </w:p>
    <w:p w:rsidR="00615FAA" w:rsidRPr="00CA7F25" w:rsidRDefault="006A6663" w:rsidP="00951C7C">
      <w:pPr>
        <w:numPr>
          <w:ilvl w:val="0"/>
          <w:numId w:val="48"/>
        </w:numPr>
        <w:spacing w:before="120" w:after="120"/>
        <w:jc w:val="both"/>
        <w:rPr>
          <w:sz w:val="22"/>
        </w:rPr>
      </w:pPr>
      <w:r>
        <w:rPr>
          <w:sz w:val="22"/>
        </w:rPr>
        <w:t xml:space="preserve">compléter un formulaire </w:t>
      </w:r>
      <w:r w:rsidR="00BF4468">
        <w:rPr>
          <w:sz w:val="22"/>
        </w:rPr>
        <w:t>;</w:t>
      </w:r>
    </w:p>
    <w:p w:rsidR="00131812" w:rsidRDefault="00615FAA" w:rsidP="00951C7C">
      <w:pPr>
        <w:numPr>
          <w:ilvl w:val="0"/>
          <w:numId w:val="48"/>
        </w:numPr>
        <w:spacing w:before="120" w:after="120"/>
        <w:jc w:val="both"/>
        <w:rPr>
          <w:sz w:val="22"/>
        </w:rPr>
      </w:pPr>
      <w:r w:rsidRPr="00CA7F25">
        <w:rPr>
          <w:sz w:val="22"/>
        </w:rPr>
        <w:t>re</w:t>
      </w:r>
      <w:r w:rsidR="007F79C4" w:rsidRPr="00CA7F25">
        <w:rPr>
          <w:sz w:val="22"/>
        </w:rPr>
        <w:t xml:space="preserve">produire </w:t>
      </w:r>
      <w:r w:rsidRPr="00CA7F25">
        <w:rPr>
          <w:sz w:val="22"/>
        </w:rPr>
        <w:t xml:space="preserve">un message écrit </w:t>
      </w:r>
      <w:r w:rsidR="007F79C4" w:rsidRPr="00CA7F25">
        <w:rPr>
          <w:sz w:val="22"/>
        </w:rPr>
        <w:t>très court lié aux besoins immédiats.</w:t>
      </w:r>
    </w:p>
    <w:p w:rsidR="007A0695" w:rsidRDefault="007A0695" w:rsidP="007A0695">
      <w:pPr>
        <w:spacing w:before="120" w:after="120"/>
        <w:jc w:val="both"/>
        <w:rPr>
          <w:sz w:val="22"/>
        </w:rPr>
      </w:pPr>
    </w:p>
    <w:p w:rsidR="007A0695" w:rsidRDefault="004F43B8" w:rsidP="007A0695">
      <w:pPr>
        <w:pStyle w:val="Paragraphedeliste"/>
        <w:spacing w:after="120"/>
        <w:ind w:left="851" w:hanging="425"/>
        <w:rPr>
          <w:sz w:val="22"/>
        </w:rPr>
      </w:pPr>
      <w:r>
        <w:rPr>
          <w:b/>
          <w:sz w:val="22"/>
        </w:rPr>
        <w:t>4.1</w:t>
      </w:r>
      <w:r w:rsidRPr="004F43B8">
        <w:rPr>
          <w:b/>
          <w:sz w:val="22"/>
        </w:rPr>
        <w:t>.</w:t>
      </w:r>
      <w:r w:rsidRPr="004F43B8">
        <w:rPr>
          <w:b/>
          <w:sz w:val="22"/>
        </w:rPr>
        <w:tab/>
      </w:r>
      <w:r w:rsidR="007A0695">
        <w:rPr>
          <w:b/>
          <w:sz w:val="22"/>
        </w:rPr>
        <w:t xml:space="preserve">Thème de communication </w:t>
      </w:r>
      <w:r w:rsidR="007A0695" w:rsidRPr="00CA7F25">
        <w:rPr>
          <w:b/>
          <w:sz w:val="22"/>
        </w:rPr>
        <w:t>suggérée</w:t>
      </w:r>
      <w:r w:rsidR="00F67786" w:rsidRPr="00CA7F25">
        <w:rPr>
          <w:sz w:val="22"/>
        </w:rPr>
        <w:t xml:space="preserve"> </w:t>
      </w:r>
      <w:r w:rsidR="00F67786" w:rsidRPr="00CA7F25">
        <w:rPr>
          <w:rStyle w:val="Appelnotedebasdep"/>
          <w:sz w:val="22"/>
        </w:rPr>
        <w:footnoteReference w:id="2"/>
      </w:r>
    </w:p>
    <w:p w:rsidR="007A0695" w:rsidRPr="006A6663" w:rsidRDefault="007A0695" w:rsidP="006A6663">
      <w:pPr>
        <w:spacing w:after="120"/>
        <w:rPr>
          <w:sz w:val="22"/>
        </w:rPr>
      </w:pPr>
    </w:p>
    <w:p w:rsidR="00F67786" w:rsidRPr="00CA7F25" w:rsidRDefault="00AF22C3" w:rsidP="007A0695">
      <w:pPr>
        <w:keepNext/>
        <w:widowControl w:val="0"/>
        <w:spacing w:after="120"/>
        <w:ind w:left="851"/>
        <w:jc w:val="both"/>
        <w:rPr>
          <w:sz w:val="22"/>
        </w:rPr>
      </w:pPr>
      <w:r>
        <w:rPr>
          <w:sz w:val="22"/>
        </w:rPr>
        <w:t>«</w:t>
      </w:r>
      <w:r w:rsidR="00F67786" w:rsidRPr="00CA7F25">
        <w:rPr>
          <w:sz w:val="22"/>
        </w:rPr>
        <w:t>Tout acte de parole s’inscrit dans le contexte d’une situation donnée, dans le cadre de l’un des domaines (sphères d’activité ou centres d’intérêt) de la vie sociale. […] Le nombre de dom</w:t>
      </w:r>
      <w:r>
        <w:rPr>
          <w:sz w:val="22"/>
        </w:rPr>
        <w:t>aines possibles est indéterminé</w:t>
      </w:r>
      <w:r w:rsidR="00F67786" w:rsidRPr="00CA7F25">
        <w:rPr>
          <w:sz w:val="22"/>
        </w:rPr>
        <w:t>; […]</w:t>
      </w:r>
    </w:p>
    <w:p w:rsidR="00F67786" w:rsidRPr="00CA7F25" w:rsidRDefault="00F67786" w:rsidP="007A0695">
      <w:pPr>
        <w:keepNext/>
        <w:widowControl w:val="0"/>
        <w:spacing w:before="120" w:after="120"/>
        <w:ind w:left="851"/>
        <w:jc w:val="both"/>
        <w:rPr>
          <w:sz w:val="22"/>
        </w:rPr>
      </w:pPr>
      <w:r w:rsidRPr="00CA7F25">
        <w:rPr>
          <w:sz w:val="22"/>
        </w:rPr>
        <w:t>En ce qui concerne l’enseignement et l’apprentissage des langues en général, on peut utilement d</w:t>
      </w:r>
      <w:r w:rsidR="00AF22C3">
        <w:rPr>
          <w:sz w:val="22"/>
        </w:rPr>
        <w:t xml:space="preserve">istinguer les domaines suivants </w:t>
      </w:r>
      <w:r w:rsidRPr="00CA7F25">
        <w:rPr>
          <w:sz w:val="22"/>
        </w:rPr>
        <w:t xml:space="preserve">: </w:t>
      </w:r>
    </w:p>
    <w:p w:rsidR="00F67786" w:rsidRPr="00CA7F25" w:rsidRDefault="00F67786" w:rsidP="007A0695">
      <w:pPr>
        <w:keepNext/>
        <w:widowControl w:val="0"/>
        <w:numPr>
          <w:ilvl w:val="0"/>
          <w:numId w:val="23"/>
        </w:numPr>
        <w:spacing w:before="120" w:after="120"/>
        <w:ind w:left="1134" w:hanging="283"/>
        <w:jc w:val="both"/>
        <w:rPr>
          <w:sz w:val="22"/>
        </w:rPr>
      </w:pPr>
      <w:r w:rsidRPr="00CA7F25">
        <w:rPr>
          <w:sz w:val="22"/>
        </w:rPr>
        <w:t xml:space="preserve">le domaine </w:t>
      </w:r>
      <w:r w:rsidRPr="00CA7F25">
        <w:rPr>
          <w:b/>
          <w:sz w:val="22"/>
        </w:rPr>
        <w:t>personnel</w:t>
      </w:r>
      <w:r w:rsidRPr="00CA7F25">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w:t>
      </w:r>
      <w:r w:rsidR="00AF22C3">
        <w:rPr>
          <w:sz w:val="22"/>
        </w:rPr>
        <w:t>r à un intérêt particulier, etc.;</w:t>
      </w:r>
    </w:p>
    <w:p w:rsidR="00F67786" w:rsidRPr="00CA7F25" w:rsidRDefault="00F67786" w:rsidP="007A0695">
      <w:pPr>
        <w:keepNext/>
        <w:widowControl w:val="0"/>
        <w:numPr>
          <w:ilvl w:val="0"/>
          <w:numId w:val="23"/>
        </w:numPr>
        <w:spacing w:before="120" w:after="120"/>
        <w:ind w:left="1134" w:hanging="283"/>
        <w:jc w:val="both"/>
        <w:rPr>
          <w:sz w:val="22"/>
        </w:rPr>
      </w:pPr>
      <w:r w:rsidRPr="00CA7F25">
        <w:rPr>
          <w:sz w:val="22"/>
        </w:rPr>
        <w:t xml:space="preserve">le domaine </w:t>
      </w:r>
      <w:r w:rsidRPr="00CA7F25">
        <w:rPr>
          <w:b/>
          <w:sz w:val="22"/>
        </w:rPr>
        <w:t>public</w:t>
      </w:r>
      <w:r w:rsidR="00BF4468">
        <w:rPr>
          <w:sz w:val="22"/>
        </w:rPr>
        <w:t>,</w:t>
      </w:r>
      <w:r w:rsidRPr="00CA7F25">
        <w:rPr>
          <w:sz w:val="22"/>
        </w:rPr>
        <w:t xml:space="preserve"> qui est celui où le sujet est engagé, comme tout citoyen, ou comme membre d’un organisme, dans des transactions diverses pour des buts différents</w:t>
      </w:r>
      <w:r w:rsidR="00AF22C3">
        <w:rPr>
          <w:sz w:val="22"/>
        </w:rPr>
        <w:t xml:space="preserve"> ;</w:t>
      </w:r>
    </w:p>
    <w:p w:rsidR="00F67786" w:rsidRPr="00CA7F25" w:rsidRDefault="00F67786" w:rsidP="007A0695">
      <w:pPr>
        <w:keepNext/>
        <w:widowControl w:val="0"/>
        <w:numPr>
          <w:ilvl w:val="0"/>
          <w:numId w:val="23"/>
        </w:numPr>
        <w:spacing w:before="120" w:after="120"/>
        <w:ind w:left="1134" w:hanging="283"/>
        <w:jc w:val="both"/>
        <w:rPr>
          <w:sz w:val="22"/>
        </w:rPr>
      </w:pPr>
      <w:r w:rsidRPr="00CA7F25">
        <w:rPr>
          <w:sz w:val="22"/>
        </w:rPr>
        <w:t xml:space="preserve">le domaine </w:t>
      </w:r>
      <w:r w:rsidRPr="00CA7F25">
        <w:rPr>
          <w:b/>
          <w:sz w:val="22"/>
        </w:rPr>
        <w:t>professionnel</w:t>
      </w:r>
      <w:r w:rsidR="00BF4468">
        <w:rPr>
          <w:b/>
          <w:sz w:val="22"/>
        </w:rPr>
        <w:t>,</w:t>
      </w:r>
      <w:r w:rsidRPr="00CA7F25">
        <w:rPr>
          <w:b/>
          <w:sz w:val="22"/>
        </w:rPr>
        <w:t xml:space="preserve"> </w:t>
      </w:r>
      <w:r w:rsidRPr="00CA7F25">
        <w:rPr>
          <w:sz w:val="22"/>
        </w:rPr>
        <w:t>dans lequel le sujet est engagé dans son métier ou sa profession</w:t>
      </w:r>
      <w:r w:rsidR="00AF22C3">
        <w:rPr>
          <w:sz w:val="22"/>
        </w:rPr>
        <w:t xml:space="preserve"> ;</w:t>
      </w:r>
    </w:p>
    <w:p w:rsidR="00F67786" w:rsidRPr="00CA7F25" w:rsidRDefault="00F67786" w:rsidP="007A0695">
      <w:pPr>
        <w:keepNext/>
        <w:widowControl w:val="0"/>
        <w:numPr>
          <w:ilvl w:val="0"/>
          <w:numId w:val="23"/>
        </w:numPr>
        <w:spacing w:before="120" w:after="120"/>
        <w:ind w:left="1134" w:hanging="283"/>
        <w:jc w:val="both"/>
        <w:rPr>
          <w:sz w:val="22"/>
        </w:rPr>
      </w:pPr>
      <w:r w:rsidRPr="00CA7F25">
        <w:rPr>
          <w:sz w:val="22"/>
        </w:rPr>
        <w:t xml:space="preserve">le domaine </w:t>
      </w:r>
      <w:r w:rsidRPr="00CA7F25">
        <w:rPr>
          <w:b/>
          <w:sz w:val="22"/>
        </w:rPr>
        <w:t>éducationnel</w:t>
      </w:r>
      <w:r w:rsidR="00BF4468">
        <w:rPr>
          <w:b/>
          <w:sz w:val="22"/>
        </w:rPr>
        <w:t>,</w:t>
      </w:r>
      <w:r w:rsidRPr="00CA7F25">
        <w:rPr>
          <w:sz w:val="22"/>
        </w:rPr>
        <w:t xml:space="preserve"> dans lequel le sujet est impliqué dans un système éducatif, </w:t>
      </w:r>
      <w:r w:rsidRPr="00CA7F25">
        <w:rPr>
          <w:sz w:val="22"/>
        </w:rPr>
        <w:lastRenderedPageBreak/>
        <w:t xml:space="preserve">notamment (mais pas obligatoirement) dans </w:t>
      </w:r>
      <w:r w:rsidR="00AF22C3">
        <w:rPr>
          <w:sz w:val="22"/>
        </w:rPr>
        <w:t>une institution d’enseignement.</w:t>
      </w:r>
      <w:r w:rsidRPr="00CA7F25">
        <w:rPr>
          <w:sz w:val="22"/>
        </w:rPr>
        <w:t>»</w:t>
      </w:r>
      <w:r w:rsidRPr="00CA7F25">
        <w:rPr>
          <w:rStyle w:val="Appelnotedebasdep"/>
          <w:sz w:val="22"/>
        </w:rPr>
        <w:footnoteReference w:id="3"/>
      </w:r>
      <w:r w:rsidR="00AF22C3">
        <w:rPr>
          <w:sz w:val="22"/>
        </w:rPr>
        <w:t>.</w:t>
      </w:r>
    </w:p>
    <w:p w:rsidR="00F67786" w:rsidRPr="00CA7F25" w:rsidRDefault="00F67786" w:rsidP="007A0695">
      <w:pPr>
        <w:keepNext/>
        <w:widowControl w:val="0"/>
        <w:spacing w:before="120" w:after="120"/>
        <w:ind w:left="1211"/>
        <w:jc w:val="both"/>
        <w:rPr>
          <w:sz w:val="22"/>
        </w:rPr>
      </w:pPr>
    </w:p>
    <w:p w:rsidR="00F67786" w:rsidRPr="00CA7F25" w:rsidRDefault="00F67786" w:rsidP="007A0695">
      <w:pPr>
        <w:spacing w:before="120" w:after="120"/>
        <w:ind w:left="851"/>
        <w:jc w:val="both"/>
        <w:rPr>
          <w:sz w:val="22"/>
        </w:rPr>
      </w:pPr>
      <w:r w:rsidRPr="00CA7F25">
        <w:rPr>
          <w:sz w:val="22"/>
        </w:rPr>
        <w:t>La liste des thèmes</w:t>
      </w:r>
      <w:r w:rsidR="00AF22C3">
        <w:rPr>
          <w:sz w:val="22"/>
        </w:rPr>
        <w:t xml:space="preserve"> de communication est donnée «</w:t>
      </w:r>
      <w:r w:rsidRPr="00CA7F25">
        <w:rPr>
          <w:sz w:val="22"/>
        </w:rPr>
        <w:t>à titre d’exemple et de suggestion et ne prét</w:t>
      </w:r>
      <w:r w:rsidR="00AF22C3">
        <w:rPr>
          <w:sz w:val="22"/>
        </w:rPr>
        <w:t>end nullement à l’exhaustivité.</w:t>
      </w:r>
      <w:r w:rsidRPr="00CA7F25">
        <w:rPr>
          <w:sz w:val="22"/>
        </w:rPr>
        <w:t>»</w:t>
      </w:r>
      <w:r w:rsidRPr="00CA7F25">
        <w:rPr>
          <w:rStyle w:val="Appelnotedebasdep"/>
          <w:sz w:val="22"/>
        </w:rPr>
        <w:footnoteReference w:id="4"/>
      </w:r>
      <w:r w:rsidRPr="00CA7F25">
        <w:rPr>
          <w:sz w:val="22"/>
        </w:rPr>
        <w:t>.</w:t>
      </w:r>
    </w:p>
    <w:p w:rsidR="00F67786" w:rsidRPr="00CA7F25" w:rsidRDefault="00F67786" w:rsidP="007A0695">
      <w:pPr>
        <w:spacing w:before="120" w:after="120"/>
        <w:ind w:left="851"/>
        <w:jc w:val="both"/>
        <w:rPr>
          <w:sz w:val="22"/>
        </w:rPr>
      </w:pPr>
      <w:r w:rsidRPr="00CA7F25">
        <w:rPr>
          <w:sz w:val="22"/>
        </w:rPr>
        <w:t>Chacun des thèmes est décliné en termes de comportements langagiers (à l’oral et à l’écrit).</w:t>
      </w:r>
    </w:p>
    <w:p w:rsidR="00F67786" w:rsidRDefault="00F67786" w:rsidP="007A0695">
      <w:pPr>
        <w:spacing w:before="120" w:after="120"/>
        <w:ind w:left="851"/>
        <w:jc w:val="both"/>
        <w:rPr>
          <w:sz w:val="22"/>
        </w:rPr>
      </w:pPr>
      <w:r w:rsidRPr="00B1651F">
        <w:rPr>
          <w:sz w:val="22"/>
        </w:rPr>
        <w:t xml:space="preserve">Il est entendu que tous les thèmes ne doivent pas être abordés à chaque unité d’enseignement mais qu’ils le seront de manière récurrente et opportune lors des unités d’enseignement successives. </w:t>
      </w:r>
    </w:p>
    <w:p w:rsidR="005B7091" w:rsidRPr="00B1651F" w:rsidRDefault="005B7091" w:rsidP="007A0695">
      <w:pPr>
        <w:spacing w:before="120" w:after="120"/>
        <w:ind w:left="851"/>
        <w:jc w:val="both"/>
        <w:rPr>
          <w:sz w:val="22"/>
        </w:rPr>
      </w:pPr>
    </w:p>
    <w:p w:rsidR="00F67786" w:rsidRPr="00B1651F" w:rsidRDefault="00F67786" w:rsidP="007A0695">
      <w:pPr>
        <w:spacing w:before="120" w:after="120"/>
        <w:ind w:left="851"/>
        <w:jc w:val="both"/>
        <w:rPr>
          <w:b/>
          <w:sz w:val="22"/>
        </w:rPr>
      </w:pPr>
      <w:r w:rsidRPr="00B1651F">
        <w:rPr>
          <w:b/>
          <w:sz w:val="22"/>
        </w:rPr>
        <w:t>Le choix des thèmes et des comportements langagiers se fera en relation avec le niveau linguistique visé par le programme et par les acquis d’apprentissage de l’</w:t>
      </w:r>
      <w:r w:rsidR="00AF22C3">
        <w:rPr>
          <w:b/>
          <w:sz w:val="22"/>
        </w:rPr>
        <w:t>unité d’enseignement concernée.</w:t>
      </w:r>
    </w:p>
    <w:p w:rsidR="00F67786" w:rsidRPr="00B1651F" w:rsidRDefault="00F67786" w:rsidP="007A0695">
      <w:pPr>
        <w:spacing w:before="120" w:after="120"/>
        <w:ind w:left="426"/>
        <w:jc w:val="both"/>
        <w:rPr>
          <w:sz w:val="22"/>
        </w:rPr>
      </w:pPr>
    </w:p>
    <w:p w:rsidR="00F67786" w:rsidRPr="00B1651F" w:rsidRDefault="00F67786" w:rsidP="007A0695">
      <w:pPr>
        <w:numPr>
          <w:ilvl w:val="0"/>
          <w:numId w:val="30"/>
        </w:numPr>
        <w:spacing w:before="120" w:after="120"/>
        <w:ind w:hanging="295"/>
        <w:jc w:val="both"/>
        <w:textAlignment w:val="auto"/>
        <w:rPr>
          <w:sz w:val="22"/>
        </w:rPr>
      </w:pPr>
      <w:r w:rsidRPr="00B1651F">
        <w:rPr>
          <w:sz w:val="22"/>
        </w:rPr>
        <w:t>Données personnelles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sz w:val="22"/>
        </w:rPr>
        <w:t>Environnement</w:t>
      </w:r>
      <w:r w:rsidRPr="00B1651F">
        <w:rPr>
          <w:rFonts w:ascii="Times" w:hAnsi="Times" w:cs="Times"/>
          <w:sz w:val="22"/>
        </w:rPr>
        <w:t xml:space="preserve"> et habitat</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sz w:val="22"/>
        </w:rPr>
        <w:t>Voyages</w:t>
      </w:r>
      <w:r w:rsidRPr="00B1651F">
        <w:rPr>
          <w:rFonts w:ascii="Times" w:hAnsi="Times" w:cs="Times"/>
          <w:sz w:val="22"/>
        </w:rPr>
        <w:t xml:space="preserve"> et circulation</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sz w:val="22"/>
        </w:rPr>
        <w:t>Nourriture</w:t>
      </w:r>
      <w:r w:rsidRPr="00B1651F">
        <w:rPr>
          <w:rFonts w:ascii="Times" w:hAnsi="Times" w:cs="Times"/>
          <w:sz w:val="22"/>
        </w:rPr>
        <w:t xml:space="preserve"> et boissons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sz w:val="22"/>
        </w:rPr>
        <w:t>Loisirs</w:t>
      </w:r>
      <w:r w:rsidRPr="00B1651F">
        <w:rPr>
          <w:rFonts w:ascii="Times" w:hAnsi="Times" w:cs="Times"/>
          <w:sz w:val="22"/>
        </w:rPr>
        <w:t xml:space="preserve"> et distractions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sz w:val="22"/>
        </w:rPr>
        <w:t>Temps</w:t>
      </w:r>
      <w:r w:rsidRPr="00B1651F">
        <w:rPr>
          <w:rFonts w:ascii="Times" w:hAnsi="Times" w:cs="Times"/>
          <w:sz w:val="22"/>
        </w:rPr>
        <w:t xml:space="preserve"> (météorologique)</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Travail et profession</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Services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Achats et marchandises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Relations personnelles et contacts avec autrui</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Santé et hygiène</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Perception et activité sensorimotrice</w:t>
      </w:r>
    </w:p>
    <w:p w:rsidR="00F67786" w:rsidRPr="003E0EE0" w:rsidRDefault="00F67786" w:rsidP="007A0695">
      <w:pPr>
        <w:numPr>
          <w:ilvl w:val="0"/>
          <w:numId w:val="30"/>
        </w:numPr>
        <w:spacing w:before="120" w:after="120"/>
        <w:ind w:hanging="295"/>
        <w:jc w:val="both"/>
        <w:textAlignment w:val="auto"/>
        <w:rPr>
          <w:rFonts w:ascii="Times" w:hAnsi="Times" w:cs="Times"/>
          <w:sz w:val="22"/>
        </w:rPr>
      </w:pPr>
      <w:r w:rsidRPr="003E0EE0">
        <w:rPr>
          <w:rFonts w:ascii="Times" w:hAnsi="Times" w:cs="Times"/>
          <w:sz w:val="22"/>
        </w:rPr>
        <w:t>Langues</w:t>
      </w:r>
    </w:p>
    <w:p w:rsidR="00F67786" w:rsidRPr="00B1651F" w:rsidRDefault="00F67786" w:rsidP="007A0695">
      <w:pPr>
        <w:numPr>
          <w:ilvl w:val="0"/>
          <w:numId w:val="30"/>
        </w:numPr>
        <w:spacing w:before="120" w:after="120"/>
        <w:ind w:hanging="295"/>
        <w:jc w:val="both"/>
        <w:textAlignment w:val="auto"/>
        <w:rPr>
          <w:rFonts w:ascii="Times" w:hAnsi="Times" w:cs="Times"/>
          <w:sz w:val="22"/>
        </w:rPr>
      </w:pPr>
      <w:r w:rsidRPr="00B1651F">
        <w:rPr>
          <w:rFonts w:ascii="Times" w:hAnsi="Times" w:cs="Times"/>
          <w:sz w:val="22"/>
        </w:rPr>
        <w:t>Culture et société</w:t>
      </w:r>
    </w:p>
    <w:p w:rsidR="00F67786" w:rsidRPr="00B1651F" w:rsidRDefault="00F67786" w:rsidP="007A0695">
      <w:pPr>
        <w:spacing w:before="120" w:after="120"/>
        <w:ind w:left="851"/>
        <w:jc w:val="both"/>
        <w:rPr>
          <w:rFonts w:ascii="Times" w:hAnsi="Times" w:cs="Times"/>
          <w:sz w:val="22"/>
        </w:rPr>
      </w:pPr>
      <w:r w:rsidRPr="00B1651F">
        <w:rPr>
          <w:rFonts w:ascii="Times" w:hAnsi="Times" w:cs="Times"/>
          <w:sz w:val="22"/>
        </w:rPr>
        <w:t>Etc.</w:t>
      </w:r>
    </w:p>
    <w:p w:rsidR="00F67786" w:rsidRPr="00B1651F" w:rsidRDefault="00F67786" w:rsidP="007A0695">
      <w:pPr>
        <w:spacing w:after="120"/>
        <w:jc w:val="both"/>
        <w:rPr>
          <w:sz w:val="22"/>
        </w:rPr>
      </w:pPr>
    </w:p>
    <w:p w:rsidR="00F67786" w:rsidRPr="00B1651F" w:rsidRDefault="00F67786" w:rsidP="007A0695">
      <w:pPr>
        <w:spacing w:before="120" w:after="120"/>
        <w:ind w:left="851" w:hanging="425"/>
        <w:rPr>
          <w:rFonts w:ascii="Times" w:hAnsi="Times"/>
          <w:b/>
          <w:sz w:val="22"/>
        </w:rPr>
      </w:pPr>
      <w:r w:rsidRPr="00B1651F">
        <w:rPr>
          <w:rFonts w:ascii="Times" w:hAnsi="Times"/>
          <w:b/>
          <w:sz w:val="22"/>
        </w:rPr>
        <w:t xml:space="preserve">4.2 </w:t>
      </w:r>
      <w:r w:rsidR="007A0695">
        <w:rPr>
          <w:rFonts w:ascii="Times" w:hAnsi="Times"/>
          <w:b/>
          <w:sz w:val="22"/>
        </w:rPr>
        <w:tab/>
      </w:r>
      <w:r w:rsidRPr="00B1651F">
        <w:rPr>
          <w:b/>
          <w:sz w:val="22"/>
        </w:rPr>
        <w:t>Thèmes</w:t>
      </w:r>
      <w:r w:rsidRPr="00B1651F">
        <w:rPr>
          <w:rFonts w:ascii="Times" w:hAnsi="Times"/>
          <w:b/>
          <w:sz w:val="22"/>
        </w:rPr>
        <w:t xml:space="preserve"> et comportements langagiers</w:t>
      </w:r>
    </w:p>
    <w:p w:rsidR="00F67786" w:rsidRPr="004D425C" w:rsidRDefault="00F67786" w:rsidP="00D34C48">
      <w:pPr>
        <w:pStyle w:val="Titre1"/>
        <w:numPr>
          <w:ilvl w:val="0"/>
          <w:numId w:val="22"/>
        </w:numPr>
        <w:tabs>
          <w:tab w:val="clear" w:pos="1004"/>
          <w:tab w:val="num" w:pos="1134"/>
        </w:tabs>
        <w:suppressAutoHyphens/>
        <w:overflowPunct/>
        <w:autoSpaceDE/>
        <w:adjustRightInd/>
        <w:spacing w:before="120" w:after="120"/>
        <w:ind w:left="1134" w:hanging="283"/>
        <w:jc w:val="left"/>
        <w:textAlignment w:val="auto"/>
        <w:rPr>
          <w:rFonts w:ascii="Times" w:hAnsi="Times"/>
          <w:sz w:val="22"/>
          <w:szCs w:val="22"/>
        </w:rPr>
      </w:pPr>
      <w:r w:rsidRPr="00B1651F">
        <w:rPr>
          <w:rFonts w:ascii="Times" w:hAnsi="Times"/>
          <w:sz w:val="22"/>
          <w:szCs w:val="22"/>
        </w:rPr>
        <w:t>Données personnelles</w:t>
      </w: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651F" w:rsidRPr="00B1651F" w:rsidTr="000C2A1B">
        <w:trPr>
          <w:cantSplit/>
          <w:trHeight w:val="1026"/>
        </w:trPr>
        <w:tc>
          <w:tcPr>
            <w:tcW w:w="5104" w:type="dxa"/>
          </w:tcPr>
          <w:p w:rsidR="00F67786" w:rsidRPr="00B1651F" w:rsidRDefault="00F67786" w:rsidP="004D425C">
            <w:pPr>
              <w:numPr>
                <w:ilvl w:val="2"/>
                <w:numId w:val="32"/>
              </w:numPr>
              <w:tabs>
                <w:tab w:val="clear" w:pos="786"/>
                <w:tab w:val="num" w:pos="488"/>
              </w:tabs>
              <w:overflowPunct/>
              <w:autoSpaceDE/>
              <w:adjustRightInd/>
              <w:spacing w:before="120" w:after="120"/>
              <w:ind w:left="488" w:hanging="204"/>
              <w:textAlignment w:val="auto"/>
              <w:rPr>
                <w:bCs/>
                <w:sz w:val="22"/>
              </w:rPr>
            </w:pPr>
            <w:r w:rsidRPr="00B1651F">
              <w:rPr>
                <w:bCs/>
                <w:sz w:val="22"/>
              </w:rPr>
              <w:t>Nom, prénom, adresse, n° de téléphone, adresse email, lieu et date de naissance, âge, sexe, état civil, famille, nationalité, origine</w:t>
            </w: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 xml:space="preserve">énoncer clairement </w:t>
            </w:r>
            <w:r w:rsidR="00AF22C3" w:rsidRPr="00B1651F">
              <w:rPr>
                <w:bCs/>
                <w:sz w:val="22"/>
              </w:rPr>
              <w:t>ses noms</w:t>
            </w:r>
            <w:r w:rsidRPr="00B1651F">
              <w:rPr>
                <w:bCs/>
                <w:sz w:val="22"/>
              </w:rPr>
              <w:t xml:space="preserve">, prénom, adresse, numéro de téléphone, etc. </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épeler le cas échéant</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compléter à bon escient les rubriques correspondant aux données personnelles dans un document officiel</w:t>
            </w:r>
          </w:p>
        </w:tc>
      </w:tr>
      <w:tr w:rsidR="00B1651F" w:rsidRPr="00B1651F" w:rsidTr="000C2A1B">
        <w:trPr>
          <w:cantSplit/>
          <w:trHeight w:val="686"/>
        </w:trPr>
        <w:tc>
          <w:tcPr>
            <w:tcW w:w="5104" w:type="dxa"/>
          </w:tcPr>
          <w:p w:rsidR="00F67786" w:rsidRPr="00B1651F" w:rsidRDefault="00F67786" w:rsidP="004D425C">
            <w:pPr>
              <w:numPr>
                <w:ilvl w:val="2"/>
                <w:numId w:val="32"/>
              </w:numPr>
              <w:tabs>
                <w:tab w:val="clear" w:pos="786"/>
                <w:tab w:val="num" w:pos="488"/>
              </w:tabs>
              <w:overflowPunct/>
              <w:autoSpaceDE/>
              <w:adjustRightInd/>
              <w:spacing w:before="120" w:after="120"/>
              <w:ind w:left="488" w:hanging="142"/>
              <w:textAlignment w:val="auto"/>
              <w:rPr>
                <w:bCs/>
              </w:rPr>
            </w:pPr>
            <w:r w:rsidRPr="00B1651F">
              <w:rPr>
                <w:bCs/>
                <w:sz w:val="22"/>
              </w:rPr>
              <w:t>Membres de la famille</w:t>
            </w: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rFonts w:ascii="Times" w:hAnsi="Times"/>
                <w:sz w:val="22"/>
              </w:rPr>
            </w:pPr>
            <w:r w:rsidRPr="00B1651F">
              <w:rPr>
                <w:bCs/>
                <w:sz w:val="22"/>
              </w:rPr>
              <w:t>décrire la cellule familiale et les</w:t>
            </w:r>
            <w:r w:rsidR="00B84A51">
              <w:rPr>
                <w:bCs/>
                <w:sz w:val="22"/>
              </w:rPr>
              <w:t xml:space="preserve"> parents proches</w:t>
            </w:r>
          </w:p>
        </w:tc>
      </w:tr>
    </w:tbl>
    <w:p w:rsidR="00F67786" w:rsidRPr="00B1651F" w:rsidRDefault="00F67786" w:rsidP="00D34C48">
      <w:pPr>
        <w:pStyle w:val="Titre1"/>
        <w:ind w:left="284"/>
        <w:jc w:val="left"/>
        <w:rPr>
          <w:rFonts w:ascii="Times" w:hAnsi="Times"/>
          <w:b w:val="0"/>
        </w:rPr>
      </w:pPr>
    </w:p>
    <w:p w:rsidR="00F67786" w:rsidRPr="00B1651F" w:rsidRDefault="00F67786" w:rsidP="004D425C">
      <w:pPr>
        <w:pStyle w:val="Titre1"/>
        <w:numPr>
          <w:ilvl w:val="0"/>
          <w:numId w:val="22"/>
        </w:numPr>
        <w:tabs>
          <w:tab w:val="clear" w:pos="1004"/>
        </w:tabs>
        <w:suppressAutoHyphens/>
        <w:overflowPunct/>
        <w:autoSpaceDE/>
        <w:adjustRightInd/>
        <w:ind w:left="1134" w:hanging="283"/>
        <w:jc w:val="left"/>
        <w:textAlignment w:val="auto"/>
        <w:rPr>
          <w:rFonts w:ascii="Times" w:hAnsi="Times"/>
          <w:sz w:val="22"/>
          <w:szCs w:val="22"/>
        </w:rPr>
      </w:pPr>
      <w:r w:rsidRPr="00B1651F">
        <w:rPr>
          <w:rFonts w:ascii="Times" w:hAnsi="Times"/>
          <w:sz w:val="22"/>
          <w:szCs w:val="22"/>
        </w:rPr>
        <w:t>Environnement et habitat</w:t>
      </w:r>
    </w:p>
    <w:p w:rsidR="00F67786" w:rsidRPr="00B1651F" w:rsidRDefault="00F67786" w:rsidP="00D34C48">
      <w:pPr>
        <w:ind w:left="284"/>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B1651F" w:rsidRPr="00B1651F" w:rsidTr="000C2A1B">
        <w:trPr>
          <w:trHeight w:val="916"/>
        </w:trPr>
        <w:tc>
          <w:tcPr>
            <w:tcW w:w="5104" w:type="dxa"/>
          </w:tcPr>
          <w:p w:rsidR="00F67786" w:rsidRPr="00B1651F" w:rsidRDefault="00F67786" w:rsidP="004D425C">
            <w:pPr>
              <w:numPr>
                <w:ilvl w:val="2"/>
                <w:numId w:val="32"/>
              </w:numPr>
              <w:tabs>
                <w:tab w:val="clear" w:pos="786"/>
                <w:tab w:val="num" w:pos="498"/>
              </w:tabs>
              <w:overflowPunct/>
              <w:autoSpaceDE/>
              <w:adjustRightInd/>
              <w:spacing w:before="100" w:after="100"/>
              <w:ind w:left="498" w:hanging="214"/>
              <w:textAlignment w:val="auto"/>
              <w:rPr>
                <w:sz w:val="22"/>
              </w:rPr>
            </w:pPr>
            <w:r w:rsidRPr="00B1651F">
              <w:rPr>
                <w:sz w:val="22"/>
              </w:rPr>
              <w:t>Quartier, ville, région, pays</w:t>
            </w:r>
          </w:p>
        </w:tc>
        <w:tc>
          <w:tcPr>
            <w:tcW w:w="5118" w:type="dxa"/>
          </w:tcPr>
          <w:p w:rsidR="00F67786" w:rsidRPr="00B1651F" w:rsidRDefault="00450288" w:rsidP="004D425C">
            <w:pPr>
              <w:numPr>
                <w:ilvl w:val="2"/>
                <w:numId w:val="32"/>
              </w:numPr>
              <w:tabs>
                <w:tab w:val="clear" w:pos="786"/>
                <w:tab w:val="num" w:pos="497"/>
              </w:tabs>
              <w:overflowPunct/>
              <w:autoSpaceDE/>
              <w:adjustRightInd/>
              <w:spacing w:before="120" w:after="120"/>
              <w:ind w:left="487" w:hanging="203"/>
              <w:textAlignment w:val="auto"/>
              <w:rPr>
                <w:bCs/>
                <w:sz w:val="22"/>
              </w:rPr>
            </w:pPr>
            <w:r w:rsidRPr="00B1651F">
              <w:rPr>
                <w:bCs/>
                <w:sz w:val="22"/>
              </w:rPr>
              <w:t xml:space="preserve">échanger des informations sur son </w:t>
            </w:r>
            <w:r w:rsidR="00F67786" w:rsidRPr="00B1651F">
              <w:rPr>
                <w:bCs/>
                <w:sz w:val="22"/>
              </w:rPr>
              <w:t>environnement</w:t>
            </w:r>
            <w:r w:rsidRPr="00B1651F">
              <w:rPr>
                <w:bCs/>
                <w:sz w:val="22"/>
              </w:rPr>
              <w:t xml:space="preserve"> proche</w:t>
            </w:r>
            <w:r w:rsidR="00F67786" w:rsidRPr="00B1651F">
              <w:rPr>
                <w:bCs/>
                <w:sz w:val="22"/>
              </w:rPr>
              <w:t xml:space="preserve"> </w:t>
            </w:r>
          </w:p>
        </w:tc>
      </w:tr>
      <w:tr w:rsidR="00F67786" w:rsidRPr="0007148D" w:rsidTr="000C2A1B">
        <w:tc>
          <w:tcPr>
            <w:tcW w:w="5104" w:type="dxa"/>
          </w:tcPr>
          <w:p w:rsidR="00F67786" w:rsidRPr="00B1651F" w:rsidRDefault="00F67786" w:rsidP="004D425C">
            <w:pPr>
              <w:numPr>
                <w:ilvl w:val="2"/>
                <w:numId w:val="32"/>
              </w:numPr>
              <w:tabs>
                <w:tab w:val="clear" w:pos="786"/>
                <w:tab w:val="num" w:pos="498"/>
              </w:tabs>
              <w:overflowPunct/>
              <w:autoSpaceDE/>
              <w:adjustRightInd/>
              <w:spacing w:before="100" w:after="100"/>
              <w:ind w:left="498" w:hanging="214"/>
              <w:textAlignment w:val="auto"/>
              <w:rPr>
                <w:sz w:val="22"/>
              </w:rPr>
            </w:pPr>
            <w:r w:rsidRPr="00B1651F">
              <w:rPr>
                <w:sz w:val="22"/>
              </w:rPr>
              <w:t>Type d’habitation, de logement</w:t>
            </w:r>
          </w:p>
        </w:tc>
        <w:tc>
          <w:tcPr>
            <w:tcW w:w="5118" w:type="dxa"/>
          </w:tcPr>
          <w:p w:rsidR="00035952" w:rsidRDefault="00450288" w:rsidP="004D425C">
            <w:pPr>
              <w:numPr>
                <w:ilvl w:val="2"/>
                <w:numId w:val="32"/>
              </w:numPr>
              <w:tabs>
                <w:tab w:val="num" w:pos="497"/>
              </w:tabs>
              <w:overflowPunct/>
              <w:autoSpaceDE/>
              <w:adjustRightInd/>
              <w:spacing w:before="120" w:after="120"/>
              <w:ind w:left="487" w:hanging="203"/>
              <w:textAlignment w:val="auto"/>
              <w:rPr>
                <w:bCs/>
                <w:sz w:val="22"/>
              </w:rPr>
            </w:pPr>
            <w:r w:rsidRPr="00B1651F">
              <w:rPr>
                <w:bCs/>
                <w:sz w:val="22"/>
              </w:rPr>
              <w:t>p</w:t>
            </w:r>
            <w:r w:rsidR="00B84A51">
              <w:rPr>
                <w:bCs/>
                <w:sz w:val="22"/>
              </w:rPr>
              <w:t>arler de son lieu d’habitation</w:t>
            </w:r>
          </w:p>
          <w:p w:rsidR="00F67786" w:rsidRPr="00B1651F" w:rsidRDefault="00B84A51" w:rsidP="004D425C">
            <w:pPr>
              <w:tabs>
                <w:tab w:val="num" w:pos="497"/>
                <w:tab w:val="num" w:pos="8562"/>
              </w:tabs>
              <w:overflowPunct/>
              <w:autoSpaceDE/>
              <w:adjustRightInd/>
              <w:spacing w:before="120" w:after="120"/>
              <w:ind w:left="487" w:firstLine="10"/>
              <w:textAlignment w:val="auto"/>
              <w:rPr>
                <w:bCs/>
                <w:sz w:val="22"/>
              </w:rPr>
            </w:pPr>
            <w:r>
              <w:rPr>
                <w:bCs/>
                <w:sz w:val="22"/>
              </w:rPr>
              <w:t>du type de logement</w:t>
            </w:r>
          </w:p>
          <w:p w:rsidR="00450288" w:rsidRPr="00B1651F" w:rsidRDefault="00B84A51" w:rsidP="004D425C">
            <w:pPr>
              <w:numPr>
                <w:ilvl w:val="2"/>
                <w:numId w:val="32"/>
              </w:numPr>
              <w:tabs>
                <w:tab w:val="num" w:pos="497"/>
              </w:tabs>
              <w:overflowPunct/>
              <w:autoSpaceDE/>
              <w:adjustRightInd/>
              <w:spacing w:before="120" w:after="120"/>
              <w:ind w:left="487" w:hanging="203"/>
              <w:textAlignment w:val="auto"/>
              <w:rPr>
                <w:bCs/>
                <w:sz w:val="22"/>
              </w:rPr>
            </w:pPr>
            <w:r>
              <w:rPr>
                <w:bCs/>
                <w:sz w:val="22"/>
              </w:rPr>
              <w:t>le situer</w:t>
            </w:r>
          </w:p>
          <w:p w:rsidR="00F67786" w:rsidRPr="00B1651F" w:rsidRDefault="00450288" w:rsidP="004D425C">
            <w:pPr>
              <w:numPr>
                <w:ilvl w:val="2"/>
                <w:numId w:val="32"/>
              </w:numPr>
              <w:tabs>
                <w:tab w:val="num" w:pos="497"/>
              </w:tabs>
              <w:overflowPunct/>
              <w:autoSpaceDE/>
              <w:adjustRightInd/>
              <w:spacing w:before="120" w:after="120"/>
              <w:ind w:left="487" w:hanging="203"/>
              <w:textAlignment w:val="auto"/>
              <w:rPr>
                <w:bCs/>
                <w:sz w:val="22"/>
              </w:rPr>
            </w:pPr>
            <w:r w:rsidRPr="00B1651F">
              <w:rPr>
                <w:bCs/>
                <w:sz w:val="22"/>
              </w:rPr>
              <w:t>citer les commodités (eau, gaz, électricité, wifi) et équipements</w:t>
            </w:r>
          </w:p>
        </w:tc>
      </w:tr>
      <w:tr w:rsidR="00B1651F" w:rsidRPr="00B1651F" w:rsidTr="000C2A1B">
        <w:tc>
          <w:tcPr>
            <w:tcW w:w="5104" w:type="dxa"/>
          </w:tcPr>
          <w:p w:rsidR="00F67786" w:rsidRPr="00B1651F" w:rsidRDefault="00450288" w:rsidP="004D425C">
            <w:pPr>
              <w:numPr>
                <w:ilvl w:val="2"/>
                <w:numId w:val="32"/>
              </w:numPr>
              <w:tabs>
                <w:tab w:val="clear" w:pos="786"/>
                <w:tab w:val="num" w:pos="498"/>
              </w:tabs>
              <w:overflowPunct/>
              <w:autoSpaceDE/>
              <w:adjustRightInd/>
              <w:spacing w:before="100" w:after="100"/>
              <w:ind w:left="498" w:hanging="214"/>
              <w:textAlignment w:val="auto"/>
              <w:rPr>
                <w:b/>
                <w:sz w:val="22"/>
              </w:rPr>
            </w:pPr>
            <w:r w:rsidRPr="00B1651F">
              <w:rPr>
                <w:sz w:val="22"/>
              </w:rPr>
              <w:t xml:space="preserve">Mobilier </w:t>
            </w:r>
            <w:r w:rsidR="00F67786" w:rsidRPr="00B1651F">
              <w:rPr>
                <w:sz w:val="22"/>
              </w:rPr>
              <w:t xml:space="preserve"> </w:t>
            </w:r>
          </w:p>
        </w:tc>
        <w:tc>
          <w:tcPr>
            <w:tcW w:w="5118" w:type="dxa"/>
          </w:tcPr>
          <w:p w:rsidR="00F67786" w:rsidRPr="00B1651F" w:rsidRDefault="00F67786" w:rsidP="004D425C">
            <w:pPr>
              <w:numPr>
                <w:ilvl w:val="2"/>
                <w:numId w:val="32"/>
              </w:numPr>
              <w:tabs>
                <w:tab w:val="num" w:pos="497"/>
              </w:tabs>
              <w:overflowPunct/>
              <w:autoSpaceDE/>
              <w:adjustRightInd/>
              <w:spacing w:before="120" w:after="120"/>
              <w:ind w:left="487" w:hanging="203"/>
              <w:textAlignment w:val="auto"/>
              <w:rPr>
                <w:bCs/>
                <w:sz w:val="22"/>
              </w:rPr>
            </w:pPr>
            <w:r w:rsidRPr="00B1651F">
              <w:rPr>
                <w:bCs/>
                <w:sz w:val="22"/>
              </w:rPr>
              <w:t>citer les meubles et les principaux objets</w:t>
            </w:r>
          </w:p>
          <w:p w:rsidR="00F67786" w:rsidRPr="00B1651F" w:rsidRDefault="00F67786" w:rsidP="004D425C">
            <w:pPr>
              <w:numPr>
                <w:ilvl w:val="2"/>
                <w:numId w:val="32"/>
              </w:numPr>
              <w:tabs>
                <w:tab w:val="num" w:pos="497"/>
              </w:tabs>
              <w:overflowPunct/>
              <w:autoSpaceDE/>
              <w:adjustRightInd/>
              <w:spacing w:before="120" w:after="120"/>
              <w:ind w:left="487" w:hanging="203"/>
              <w:textAlignment w:val="auto"/>
              <w:rPr>
                <w:bCs/>
                <w:sz w:val="22"/>
              </w:rPr>
            </w:pPr>
            <w:r w:rsidRPr="00B1651F">
              <w:rPr>
                <w:bCs/>
                <w:sz w:val="22"/>
              </w:rPr>
              <w:t>les localiser</w:t>
            </w:r>
          </w:p>
        </w:tc>
      </w:tr>
      <w:tr w:rsidR="00B1651F" w:rsidRPr="00B1651F" w:rsidTr="000C2A1B">
        <w:tc>
          <w:tcPr>
            <w:tcW w:w="5104" w:type="dxa"/>
          </w:tcPr>
          <w:p w:rsidR="00F67786" w:rsidRPr="00B1651F" w:rsidRDefault="00F67786" w:rsidP="004D425C">
            <w:pPr>
              <w:numPr>
                <w:ilvl w:val="2"/>
                <w:numId w:val="32"/>
              </w:numPr>
              <w:tabs>
                <w:tab w:val="clear" w:pos="786"/>
                <w:tab w:val="num" w:pos="498"/>
              </w:tabs>
              <w:overflowPunct/>
              <w:autoSpaceDE/>
              <w:adjustRightInd/>
              <w:spacing w:before="100" w:after="100"/>
              <w:ind w:left="498" w:hanging="214"/>
              <w:textAlignment w:val="auto"/>
              <w:rPr>
                <w:sz w:val="22"/>
              </w:rPr>
            </w:pPr>
            <w:r w:rsidRPr="00B1651F">
              <w:rPr>
                <w:sz w:val="22"/>
              </w:rPr>
              <w:t>Location</w:t>
            </w:r>
          </w:p>
        </w:tc>
        <w:tc>
          <w:tcPr>
            <w:tcW w:w="5118" w:type="dxa"/>
          </w:tcPr>
          <w:p w:rsidR="00F67786" w:rsidRPr="00B1651F" w:rsidRDefault="00F67786" w:rsidP="004D425C">
            <w:pPr>
              <w:numPr>
                <w:ilvl w:val="2"/>
                <w:numId w:val="32"/>
              </w:numPr>
              <w:tabs>
                <w:tab w:val="num" w:pos="497"/>
              </w:tabs>
              <w:overflowPunct/>
              <w:autoSpaceDE/>
              <w:adjustRightInd/>
              <w:spacing w:before="120" w:after="120"/>
              <w:ind w:left="487" w:hanging="203"/>
              <w:textAlignment w:val="auto"/>
              <w:rPr>
                <w:bCs/>
                <w:sz w:val="22"/>
              </w:rPr>
            </w:pPr>
            <w:r w:rsidRPr="00B1651F">
              <w:rPr>
                <w:bCs/>
                <w:sz w:val="22"/>
              </w:rPr>
              <w:t>trouver des informations</w:t>
            </w:r>
            <w:r w:rsidR="00450288" w:rsidRPr="00B1651F">
              <w:rPr>
                <w:bCs/>
                <w:sz w:val="22"/>
              </w:rPr>
              <w:t xml:space="preserve"> sur un logement</w:t>
            </w:r>
          </w:p>
        </w:tc>
      </w:tr>
    </w:tbl>
    <w:p w:rsidR="00F67786" w:rsidRPr="00B1651F" w:rsidRDefault="00F67786" w:rsidP="00D34C48">
      <w:pPr>
        <w:overflowPunct/>
        <w:autoSpaceDE/>
        <w:autoSpaceDN/>
        <w:adjustRightInd/>
        <w:textAlignment w:val="auto"/>
      </w:pPr>
    </w:p>
    <w:p w:rsidR="00F67786" w:rsidRPr="00B1651F" w:rsidRDefault="00F67786" w:rsidP="004D425C">
      <w:pPr>
        <w:pStyle w:val="Titre1"/>
        <w:numPr>
          <w:ilvl w:val="0"/>
          <w:numId w:val="22"/>
        </w:numPr>
        <w:tabs>
          <w:tab w:val="clear" w:pos="1004"/>
          <w:tab w:val="num" w:pos="1134"/>
        </w:tabs>
        <w:ind w:left="1134" w:hanging="283"/>
        <w:jc w:val="left"/>
        <w:textAlignment w:val="auto"/>
        <w:rPr>
          <w:rFonts w:ascii="Times New Roman" w:hAnsi="Times New Roman" w:cs="Times New Roman"/>
          <w:sz w:val="22"/>
          <w:szCs w:val="22"/>
        </w:rPr>
      </w:pPr>
      <w:r w:rsidRPr="00B1651F">
        <w:rPr>
          <w:rFonts w:ascii="Times New Roman" w:hAnsi="Times New Roman" w:cs="Times New Roman"/>
          <w:sz w:val="22"/>
          <w:szCs w:val="22"/>
        </w:rPr>
        <w:t>Voyages et circulation</w:t>
      </w:r>
    </w:p>
    <w:p w:rsidR="00F67786" w:rsidRPr="00B1651F" w:rsidRDefault="00F67786" w:rsidP="00D34C48"/>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B1651F" w:rsidRPr="00B1651F" w:rsidTr="000C2A1B">
        <w:trPr>
          <w:cantSplit/>
        </w:trPr>
        <w:tc>
          <w:tcPr>
            <w:tcW w:w="5104" w:type="dxa"/>
            <w:tcBorders>
              <w:top w:val="single" w:sz="4" w:space="0" w:color="auto"/>
              <w:left w:val="single" w:sz="4" w:space="0" w:color="auto"/>
              <w:bottom w:val="single" w:sz="4" w:space="0" w:color="auto"/>
              <w:right w:val="single" w:sz="4" w:space="0" w:color="auto"/>
            </w:tcBorders>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tcPr>
          <w:p w:rsidR="00B1651F"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indiquer et demander le chemin</w:t>
            </w:r>
          </w:p>
          <w:p w:rsidR="00C87A63" w:rsidRPr="00B1651F" w:rsidRDefault="00C87A63"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s’orienter à l’aide de panneaux routiers</w:t>
            </w:r>
          </w:p>
        </w:tc>
      </w:tr>
      <w:tr w:rsidR="00B1651F" w:rsidRPr="00B1651F" w:rsidTr="000C2A1B">
        <w:trPr>
          <w:cantSplit/>
        </w:trPr>
        <w:tc>
          <w:tcPr>
            <w:tcW w:w="5104" w:type="dxa"/>
            <w:tcBorders>
              <w:top w:val="single" w:sz="4" w:space="0" w:color="auto"/>
              <w:left w:val="single" w:sz="4" w:space="0" w:color="auto"/>
              <w:bottom w:val="single" w:sz="4" w:space="0" w:color="auto"/>
              <w:right w:val="single" w:sz="4" w:space="0" w:color="auto"/>
            </w:tcBorders>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Transports publics</w:t>
            </w:r>
          </w:p>
          <w:p w:rsidR="00F67786" w:rsidRPr="00B1651F" w:rsidRDefault="00F67786" w:rsidP="004D425C">
            <w:pPr>
              <w:tabs>
                <w:tab w:val="num" w:pos="488"/>
              </w:tabs>
              <w:ind w:left="488" w:hanging="204"/>
              <w:rPr>
                <w:rFonts w:ascii="Times" w:hAnsi="Times"/>
                <w:sz w:val="22"/>
              </w:rPr>
            </w:pPr>
          </w:p>
          <w:p w:rsidR="00F67786" w:rsidRPr="00B1651F" w:rsidRDefault="00F67786" w:rsidP="004D425C">
            <w:pPr>
              <w:tabs>
                <w:tab w:val="num" w:pos="488"/>
              </w:tabs>
              <w:ind w:left="488" w:hanging="204"/>
              <w:rPr>
                <w:rFonts w:ascii="Times" w:hAnsi="Times"/>
                <w:sz w:val="22"/>
              </w:rPr>
            </w:pPr>
          </w:p>
          <w:p w:rsidR="00F67786" w:rsidRPr="00B1651F" w:rsidRDefault="00F67786" w:rsidP="004D425C">
            <w:pPr>
              <w:tabs>
                <w:tab w:val="num" w:pos="488"/>
              </w:tabs>
              <w:ind w:left="488" w:hanging="204"/>
              <w:rPr>
                <w:rFonts w:ascii="Times" w:hAnsi="Times"/>
                <w:sz w:val="22"/>
              </w:rPr>
            </w:pPr>
          </w:p>
          <w:p w:rsidR="00F67786" w:rsidRPr="00B1651F" w:rsidRDefault="00F67786" w:rsidP="004D425C">
            <w:pPr>
              <w:tabs>
                <w:tab w:val="num" w:pos="488"/>
              </w:tabs>
              <w:ind w:left="488" w:hanging="204"/>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s’informer et informer au sujet de l’utilisation des transports publics, des horaires, de</w:t>
            </w:r>
            <w:r w:rsidR="00B84A51">
              <w:rPr>
                <w:bCs/>
                <w:sz w:val="22"/>
              </w:rPr>
              <w:t xml:space="preserve"> l'achat de titres de transport</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comprendre des avis et annonces (textes écrits et/ou appels via haut-parleurs)</w:t>
            </w:r>
          </w:p>
        </w:tc>
      </w:tr>
      <w:tr w:rsidR="00B1651F" w:rsidRPr="00B1651F" w:rsidTr="000C2A1B">
        <w:trPr>
          <w:cantSplit/>
        </w:trPr>
        <w:tc>
          <w:tcPr>
            <w:tcW w:w="5104" w:type="dxa"/>
            <w:tcBorders>
              <w:top w:val="single" w:sz="4" w:space="0" w:color="auto"/>
              <w:left w:val="single" w:sz="4" w:space="0" w:color="auto"/>
              <w:bottom w:val="single" w:sz="4" w:space="0" w:color="auto"/>
              <w:right w:val="single" w:sz="4" w:space="0" w:color="auto"/>
            </w:tcBorders>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Do</w:t>
            </w:r>
            <w:r w:rsidR="00A763A1" w:rsidRPr="00B1651F">
              <w:rPr>
                <w:rFonts w:ascii="Times" w:hAnsi="Times"/>
                <w:sz w:val="22"/>
              </w:rPr>
              <w:t>cuments officiels</w:t>
            </w:r>
          </w:p>
        </w:tc>
        <w:tc>
          <w:tcPr>
            <w:tcW w:w="5118" w:type="dxa"/>
            <w:tcBorders>
              <w:top w:val="single" w:sz="4" w:space="0" w:color="auto"/>
              <w:left w:val="single" w:sz="4" w:space="0" w:color="auto"/>
              <w:bottom w:val="single" w:sz="4" w:space="0" w:color="auto"/>
              <w:right w:val="single" w:sz="4" w:space="0" w:color="auto"/>
            </w:tcBorders>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comprendr</w:t>
            </w:r>
            <w:r w:rsidR="00A763A1" w:rsidRPr="00B1651F">
              <w:rPr>
                <w:bCs/>
                <w:sz w:val="22"/>
              </w:rPr>
              <w:t>e quels documents officiels</w:t>
            </w:r>
            <w:r w:rsidRPr="00B1651F">
              <w:rPr>
                <w:bCs/>
                <w:sz w:val="22"/>
              </w:rPr>
              <w:t xml:space="preserve">, </w:t>
            </w:r>
            <w:r w:rsidR="00A763A1" w:rsidRPr="00B1651F">
              <w:rPr>
                <w:bCs/>
                <w:sz w:val="22"/>
              </w:rPr>
              <w:t>sont</w:t>
            </w:r>
            <w:r w:rsidR="00B84A51">
              <w:rPr>
                <w:bCs/>
                <w:sz w:val="22"/>
              </w:rPr>
              <w:t xml:space="preserve"> réclamés</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rFonts w:ascii="Times" w:hAnsi="Times"/>
                <w:sz w:val="22"/>
              </w:rPr>
            </w:pPr>
            <w:r w:rsidRPr="00B1651F">
              <w:rPr>
                <w:bCs/>
                <w:sz w:val="22"/>
              </w:rPr>
              <w:t>demander quels documents sont nécessaires, où et comment se les procurer</w:t>
            </w:r>
          </w:p>
        </w:tc>
      </w:tr>
    </w:tbl>
    <w:p w:rsidR="00F67786" w:rsidRPr="00B1651F" w:rsidRDefault="00F67786" w:rsidP="004D425C">
      <w:pPr>
        <w:overflowPunct/>
        <w:autoSpaceDE/>
        <w:adjustRightInd/>
        <w:rPr>
          <w:rFonts w:ascii="Times" w:hAnsi="Times"/>
          <w:b/>
        </w:rPr>
      </w:pPr>
    </w:p>
    <w:p w:rsidR="00F67786" w:rsidRPr="00B1651F" w:rsidRDefault="00F67786" w:rsidP="004D425C">
      <w:pPr>
        <w:numPr>
          <w:ilvl w:val="0"/>
          <w:numId w:val="22"/>
        </w:numPr>
        <w:tabs>
          <w:tab w:val="clear" w:pos="1004"/>
          <w:tab w:val="num" w:pos="1134"/>
        </w:tabs>
        <w:overflowPunct/>
        <w:autoSpaceDE/>
        <w:adjustRightInd/>
        <w:ind w:left="1134" w:hanging="283"/>
        <w:textAlignment w:val="auto"/>
        <w:rPr>
          <w:rFonts w:ascii="Times" w:hAnsi="Times"/>
          <w:b/>
          <w:sz w:val="22"/>
          <w:szCs w:val="22"/>
        </w:rPr>
      </w:pPr>
      <w:r w:rsidRPr="00B1651F">
        <w:rPr>
          <w:rFonts w:ascii="Times" w:hAnsi="Times"/>
          <w:b/>
          <w:sz w:val="22"/>
          <w:szCs w:val="22"/>
        </w:rPr>
        <w:t>Nourriture et boissons</w:t>
      </w:r>
    </w:p>
    <w:p w:rsidR="00F67786" w:rsidRPr="00B1651F" w:rsidRDefault="00F67786" w:rsidP="00D34C48">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651F" w:rsidRPr="00B1651F" w:rsidTr="000C2A1B">
        <w:trPr>
          <w:cantSplit/>
        </w:trPr>
        <w:tc>
          <w:tcPr>
            <w:tcW w:w="5104" w:type="dxa"/>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Se nourrir</w:t>
            </w: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 à boire ou à manger</w:t>
            </w:r>
          </w:p>
        </w:tc>
      </w:tr>
      <w:tr w:rsidR="00B1651F" w:rsidRPr="00B1651F" w:rsidTr="000C2A1B">
        <w:trPr>
          <w:cantSplit/>
        </w:trPr>
        <w:tc>
          <w:tcPr>
            <w:tcW w:w="5104" w:type="dxa"/>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L'alimentation, la restauration</w:t>
            </w:r>
            <w:r w:rsidRPr="00B1651F">
              <w:rPr>
                <w:rFonts w:ascii="Times" w:hAnsi="Times"/>
                <w:sz w:val="22"/>
              </w:rPr>
              <w:br/>
            </w: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 et/ou commander des boissons, des aliments courants</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se renseigner sur les différents endroits où l’on peut boire et manger</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trike/>
                <w:sz w:val="22"/>
              </w:rPr>
            </w:pPr>
            <w:r w:rsidRPr="00B1651F">
              <w:rPr>
                <w:bCs/>
                <w:sz w:val="22"/>
              </w:rPr>
              <w:t>demander le menu</w:t>
            </w:r>
          </w:p>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 l’addition et payer</w:t>
            </w:r>
          </w:p>
        </w:tc>
      </w:tr>
      <w:tr w:rsidR="00B1651F" w:rsidRPr="00B1651F" w:rsidTr="000C2A1B">
        <w:trPr>
          <w:cantSplit/>
        </w:trPr>
        <w:tc>
          <w:tcPr>
            <w:tcW w:w="5104" w:type="dxa"/>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Caractéristiques des aliments</w:t>
            </w:r>
          </w:p>
          <w:p w:rsidR="00F67786" w:rsidRPr="00B1651F" w:rsidRDefault="00F67786" w:rsidP="000C2A1B">
            <w:pPr>
              <w:spacing w:before="100" w:after="100"/>
              <w:ind w:left="284"/>
              <w:rPr>
                <w:rFonts w:ascii="Times" w:hAnsi="Times"/>
                <w:sz w:val="22"/>
              </w:rPr>
            </w:pPr>
          </w:p>
          <w:p w:rsidR="00F67786" w:rsidRPr="00B1651F" w:rsidRDefault="00F67786" w:rsidP="000C2A1B">
            <w:pPr>
              <w:spacing w:before="100" w:after="100"/>
              <w:rPr>
                <w:rFonts w:ascii="Times" w:hAnsi="Times"/>
                <w:sz w:val="22"/>
              </w:rPr>
            </w:pP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dire ou demander si ce</w:t>
            </w:r>
            <w:r w:rsidR="00B84A51">
              <w:rPr>
                <w:bCs/>
                <w:sz w:val="22"/>
              </w:rPr>
              <w:t>la plaît et quel en est le goût</w:t>
            </w:r>
          </w:p>
          <w:p w:rsidR="00F67786" w:rsidRPr="00B1651F" w:rsidRDefault="00117214"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parler de</w:t>
            </w:r>
            <w:r w:rsidR="00F67786" w:rsidRPr="00B1651F">
              <w:rPr>
                <w:bCs/>
                <w:sz w:val="22"/>
              </w:rPr>
              <w:t xml:space="preserve"> spécialités </w:t>
            </w:r>
            <w:r w:rsidR="001C1DD5" w:rsidRPr="00B1651F">
              <w:rPr>
                <w:bCs/>
                <w:sz w:val="22"/>
              </w:rPr>
              <w:t>culinaires</w:t>
            </w:r>
          </w:p>
          <w:p w:rsidR="00F67786" w:rsidRPr="00B1651F" w:rsidRDefault="00117214"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comprendre</w:t>
            </w:r>
            <w:r w:rsidR="00F67786" w:rsidRPr="00B1651F">
              <w:rPr>
                <w:bCs/>
                <w:sz w:val="22"/>
              </w:rPr>
              <w:t xml:space="preserve"> un menu </w:t>
            </w:r>
          </w:p>
        </w:tc>
      </w:tr>
    </w:tbl>
    <w:p w:rsidR="00F67786" w:rsidRPr="004D425C" w:rsidRDefault="00F67786" w:rsidP="00D34C48">
      <w:pPr>
        <w:overflowPunct/>
        <w:autoSpaceDE/>
        <w:adjustRightInd/>
        <w:ind w:left="1004"/>
        <w:rPr>
          <w:rFonts w:ascii="Times" w:hAnsi="Times"/>
          <w:b/>
        </w:rPr>
      </w:pPr>
    </w:p>
    <w:p w:rsidR="00F67786" w:rsidRPr="00B1651F" w:rsidRDefault="00F67786" w:rsidP="004D425C">
      <w:pPr>
        <w:numPr>
          <w:ilvl w:val="0"/>
          <w:numId w:val="22"/>
        </w:numPr>
        <w:tabs>
          <w:tab w:val="clear" w:pos="1004"/>
          <w:tab w:val="left" w:pos="1134"/>
        </w:tabs>
        <w:overflowPunct/>
        <w:autoSpaceDE/>
        <w:adjustRightInd/>
        <w:ind w:left="1134" w:hanging="283"/>
        <w:textAlignment w:val="auto"/>
        <w:rPr>
          <w:rFonts w:ascii="Times" w:hAnsi="Times"/>
          <w:b/>
          <w:sz w:val="22"/>
          <w:szCs w:val="22"/>
        </w:rPr>
      </w:pPr>
      <w:r w:rsidRPr="00B1651F">
        <w:rPr>
          <w:rFonts w:ascii="Times" w:hAnsi="Times"/>
          <w:b/>
          <w:sz w:val="22"/>
          <w:szCs w:val="22"/>
        </w:rPr>
        <w:lastRenderedPageBreak/>
        <w:t>Loisirs et distractions</w:t>
      </w:r>
    </w:p>
    <w:p w:rsidR="00F67786" w:rsidRPr="00B1651F" w:rsidRDefault="00F67786" w:rsidP="00D34C48">
      <w:pPr>
        <w:overflowPunct/>
        <w:autoSpaceDE/>
        <w:adjustRightInd/>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1651F" w:rsidRPr="00B1651F" w:rsidTr="000C2A1B">
        <w:trPr>
          <w:cantSplit/>
        </w:trPr>
        <w:tc>
          <w:tcPr>
            <w:tcW w:w="5104" w:type="dxa"/>
          </w:tcPr>
          <w:p w:rsidR="00F67786" w:rsidRPr="00B1651F" w:rsidRDefault="00F67786" w:rsidP="004D425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sidRPr="00B1651F">
              <w:rPr>
                <w:rFonts w:ascii="Times" w:hAnsi="Times"/>
                <w:sz w:val="22"/>
              </w:rPr>
              <w:t>Occupation des loisirs, centres d’intérêt</w:t>
            </w:r>
            <w:r w:rsidRPr="00B1651F">
              <w:rPr>
                <w:rFonts w:ascii="Times" w:hAnsi="Times"/>
                <w:sz w:val="22"/>
              </w:rPr>
              <w:br/>
            </w:r>
          </w:p>
        </w:tc>
        <w:tc>
          <w:tcPr>
            <w:tcW w:w="5118"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dire ce qu'on aime ou aimerait faire, ce à quoi on s’intéresse</w:t>
            </w:r>
            <w:r w:rsidR="00011BE3" w:rsidRPr="00B1651F">
              <w:rPr>
                <w:bCs/>
                <w:sz w:val="22"/>
              </w:rPr>
              <w:t xml:space="preserve"> (sports, arts, lecture, musique</w:t>
            </w:r>
            <w:r w:rsidR="00B84A51">
              <w:rPr>
                <w:bCs/>
                <w:sz w:val="22"/>
              </w:rPr>
              <w:t>,</w:t>
            </w:r>
            <w:r w:rsidR="00773860">
              <w:rPr>
                <w:bCs/>
                <w:sz w:val="22"/>
              </w:rPr>
              <w:t xml:space="preserve"> </w:t>
            </w:r>
            <w:r w:rsidR="00B84A51">
              <w:rPr>
                <w:bCs/>
                <w:sz w:val="22"/>
              </w:rPr>
              <w:t>etc.</w:t>
            </w:r>
            <w:r w:rsidR="00011BE3" w:rsidRPr="00B1651F">
              <w:rPr>
                <w:bCs/>
                <w:sz w:val="22"/>
              </w:rPr>
              <w:t>)</w:t>
            </w:r>
          </w:p>
        </w:tc>
      </w:tr>
    </w:tbl>
    <w:p w:rsidR="00011BE3" w:rsidRPr="0007148D" w:rsidRDefault="00011BE3" w:rsidP="00D34C48">
      <w:pPr>
        <w:overflowPunct/>
        <w:autoSpaceDE/>
        <w:autoSpaceDN/>
        <w:adjustRightInd/>
        <w:textAlignment w:val="auto"/>
        <w:rPr>
          <w:rFonts w:ascii="Times" w:hAnsi="Times"/>
          <w:b/>
          <w:color w:val="0070C0"/>
          <w:sz w:val="22"/>
          <w:szCs w:val="22"/>
        </w:rPr>
      </w:pPr>
    </w:p>
    <w:p w:rsidR="00F67786" w:rsidRPr="00B1651F" w:rsidRDefault="00F67786" w:rsidP="004D425C">
      <w:pPr>
        <w:numPr>
          <w:ilvl w:val="0"/>
          <w:numId w:val="22"/>
        </w:numPr>
        <w:tabs>
          <w:tab w:val="clear" w:pos="1004"/>
          <w:tab w:val="left" w:pos="1134"/>
        </w:tabs>
        <w:ind w:left="1134" w:hanging="283"/>
        <w:textAlignment w:val="auto"/>
        <w:rPr>
          <w:rFonts w:ascii="Times" w:hAnsi="Times"/>
          <w:b/>
          <w:sz w:val="22"/>
          <w:szCs w:val="22"/>
        </w:rPr>
      </w:pPr>
      <w:r w:rsidRPr="00B1651F">
        <w:rPr>
          <w:rFonts w:ascii="Times" w:hAnsi="Times"/>
          <w:b/>
          <w:sz w:val="22"/>
          <w:szCs w:val="22"/>
        </w:rPr>
        <w:t>Temps (météorologique)</w:t>
      </w:r>
    </w:p>
    <w:p w:rsidR="00F67786" w:rsidRPr="00B1651F" w:rsidRDefault="00F67786" w:rsidP="00D34C48">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651F" w:rsidRPr="00B1651F" w:rsidTr="000C2A1B">
        <w:trPr>
          <w:cantSplit/>
        </w:trPr>
        <w:tc>
          <w:tcPr>
            <w:tcW w:w="5104" w:type="dxa"/>
          </w:tcPr>
          <w:p w:rsidR="00280763" w:rsidRDefault="00F67786" w:rsidP="004D425C">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sidRPr="00B1651F">
              <w:rPr>
                <w:rFonts w:ascii="Times" w:hAnsi="Times"/>
                <w:sz w:val="22"/>
              </w:rPr>
              <w:t xml:space="preserve">Climat, temps, </w:t>
            </w:r>
            <w:r w:rsidR="00B1651F">
              <w:rPr>
                <w:rFonts w:ascii="Times" w:hAnsi="Times"/>
                <w:sz w:val="22"/>
              </w:rPr>
              <w:t>conditions climatiques</w:t>
            </w:r>
          </w:p>
          <w:p w:rsidR="00280763" w:rsidRPr="00280763" w:rsidRDefault="00280763" w:rsidP="00280763">
            <w:pPr>
              <w:rPr>
                <w:rFonts w:ascii="Times" w:hAnsi="Times"/>
                <w:sz w:val="22"/>
              </w:rPr>
            </w:pPr>
          </w:p>
          <w:p w:rsidR="00280763" w:rsidRPr="00280763" w:rsidRDefault="00280763" w:rsidP="00280763">
            <w:pPr>
              <w:rPr>
                <w:rFonts w:ascii="Times" w:hAnsi="Times"/>
                <w:sz w:val="22"/>
              </w:rPr>
            </w:pPr>
          </w:p>
          <w:p w:rsidR="00280763" w:rsidRPr="00280763" w:rsidRDefault="00280763" w:rsidP="00280763">
            <w:pPr>
              <w:rPr>
                <w:rFonts w:ascii="Times" w:hAnsi="Times"/>
                <w:sz w:val="22"/>
              </w:rPr>
            </w:pPr>
          </w:p>
          <w:p w:rsidR="00F67786" w:rsidRPr="00280763" w:rsidRDefault="00F67786" w:rsidP="00280763">
            <w:pPr>
              <w:rPr>
                <w:rFonts w:ascii="Times" w:hAnsi="Times"/>
                <w:sz w:val="22"/>
              </w:rPr>
            </w:pPr>
          </w:p>
        </w:tc>
        <w:tc>
          <w:tcPr>
            <w:tcW w:w="5103"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parler du t</w:t>
            </w:r>
            <w:r w:rsidR="00E42635">
              <w:rPr>
                <w:bCs/>
                <w:sz w:val="22"/>
              </w:rPr>
              <w:t>emps et des différentes saisons</w:t>
            </w:r>
          </w:p>
          <w:p w:rsidR="00F67786" w:rsidRPr="00B1651F" w:rsidRDefault="00F67786" w:rsidP="00B1651F">
            <w:pPr>
              <w:tabs>
                <w:tab w:val="num" w:pos="8562"/>
              </w:tabs>
              <w:overflowPunct/>
              <w:autoSpaceDE/>
              <w:adjustRightInd/>
              <w:spacing w:before="120" w:after="120"/>
              <w:ind w:left="487"/>
              <w:textAlignment w:val="auto"/>
              <w:rPr>
                <w:rFonts w:ascii="Times" w:hAnsi="Times"/>
                <w:strike/>
                <w:sz w:val="22"/>
              </w:rPr>
            </w:pPr>
          </w:p>
        </w:tc>
      </w:tr>
    </w:tbl>
    <w:p w:rsidR="00F67786" w:rsidRPr="00B1651F" w:rsidRDefault="00F67786" w:rsidP="00D34C48">
      <w:pPr>
        <w:rPr>
          <w:rFonts w:ascii="Times" w:hAnsi="Times"/>
          <w:b/>
        </w:rPr>
      </w:pPr>
    </w:p>
    <w:p w:rsidR="00F67786" w:rsidRPr="00B1651F" w:rsidRDefault="00F67786" w:rsidP="004D425C">
      <w:pPr>
        <w:numPr>
          <w:ilvl w:val="0"/>
          <w:numId w:val="33"/>
        </w:numPr>
        <w:tabs>
          <w:tab w:val="clear" w:pos="927"/>
          <w:tab w:val="num" w:pos="1134"/>
        </w:tabs>
        <w:overflowPunct/>
        <w:autoSpaceDE/>
        <w:adjustRightInd/>
        <w:ind w:left="1134" w:hanging="283"/>
        <w:textAlignment w:val="auto"/>
        <w:rPr>
          <w:rFonts w:ascii="Times" w:hAnsi="Times"/>
          <w:b/>
          <w:sz w:val="22"/>
          <w:szCs w:val="22"/>
        </w:rPr>
      </w:pPr>
      <w:r w:rsidRPr="00B1651F">
        <w:rPr>
          <w:rFonts w:ascii="Times" w:hAnsi="Times"/>
          <w:b/>
          <w:sz w:val="22"/>
          <w:szCs w:val="22"/>
        </w:rPr>
        <w:t>Travail et profession</w:t>
      </w:r>
    </w:p>
    <w:p w:rsidR="00F67786" w:rsidRPr="00B1651F" w:rsidRDefault="00F67786" w:rsidP="00D34C48">
      <w:pPr>
        <w:spacing w:before="20" w:after="20"/>
        <w:rPr>
          <w:rFonts w:ascii="Times" w:hAnsi="Times"/>
          <w:b/>
          <w:sz w:val="22"/>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651F" w:rsidRPr="00B1651F" w:rsidTr="00B1651F">
        <w:trPr>
          <w:cantSplit/>
        </w:trPr>
        <w:tc>
          <w:tcPr>
            <w:tcW w:w="5104" w:type="dxa"/>
          </w:tcPr>
          <w:p w:rsidR="00F67786" w:rsidRPr="00B1651F" w:rsidRDefault="00F67786" w:rsidP="004D425C">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Profession, fonction</w:t>
            </w:r>
            <w:r w:rsidRPr="00B1651F">
              <w:rPr>
                <w:rFonts w:ascii="Times" w:hAnsi="Times"/>
                <w:sz w:val="22"/>
              </w:rPr>
              <w:br/>
            </w:r>
          </w:p>
        </w:tc>
        <w:tc>
          <w:tcPr>
            <w:tcW w:w="5103"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 xml:space="preserve">dire et demander quelle profession ou quelle fonction on exerce </w:t>
            </w:r>
          </w:p>
        </w:tc>
      </w:tr>
      <w:tr w:rsidR="00B1651F" w:rsidRPr="00B1651F" w:rsidTr="00B1651F">
        <w:trPr>
          <w:cantSplit/>
        </w:trPr>
        <w:tc>
          <w:tcPr>
            <w:tcW w:w="5104" w:type="dxa"/>
          </w:tcPr>
          <w:p w:rsidR="00F67786" w:rsidRPr="00B1651F" w:rsidRDefault="00F67786" w:rsidP="004D425C">
            <w:pPr>
              <w:numPr>
                <w:ilvl w:val="2"/>
                <w:numId w:val="32"/>
              </w:numPr>
              <w:tabs>
                <w:tab w:val="clear" w:pos="786"/>
                <w:tab w:val="num" w:pos="488"/>
              </w:tabs>
              <w:overflowPunct/>
              <w:autoSpaceDE/>
              <w:adjustRightInd/>
              <w:spacing w:before="100" w:after="100"/>
              <w:ind w:left="567" w:hanging="283"/>
              <w:textAlignment w:val="auto"/>
              <w:rPr>
                <w:rFonts w:ascii="Times" w:hAnsi="Times"/>
                <w:sz w:val="22"/>
              </w:rPr>
            </w:pPr>
            <w:r w:rsidRPr="00B1651F">
              <w:rPr>
                <w:rFonts w:ascii="Times" w:hAnsi="Times"/>
                <w:sz w:val="22"/>
              </w:rPr>
              <w:t>Lieu de travail</w:t>
            </w:r>
          </w:p>
        </w:tc>
        <w:tc>
          <w:tcPr>
            <w:tcW w:w="5103" w:type="dxa"/>
          </w:tcPr>
          <w:p w:rsidR="00F67786" w:rsidRPr="00B1651F" w:rsidRDefault="00F67786" w:rsidP="004D425C">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dire et demander où l’on travaille</w:t>
            </w:r>
          </w:p>
        </w:tc>
      </w:tr>
    </w:tbl>
    <w:p w:rsidR="00133618" w:rsidRDefault="00133618" w:rsidP="00D34C48">
      <w:pPr>
        <w:ind w:left="360"/>
        <w:rPr>
          <w:rFonts w:ascii="Times" w:hAnsi="Times"/>
          <w:b/>
          <w:strike/>
        </w:rPr>
      </w:pPr>
    </w:p>
    <w:p w:rsidR="00F67786" w:rsidRPr="00B1651F" w:rsidRDefault="00F67786" w:rsidP="00D34C48">
      <w:pPr>
        <w:ind w:left="360"/>
        <w:rPr>
          <w:rFonts w:ascii="Times" w:hAnsi="Times"/>
          <w:b/>
          <w:strike/>
        </w:rPr>
      </w:pPr>
    </w:p>
    <w:p w:rsidR="00F67786" w:rsidRPr="00B1651F" w:rsidRDefault="00F67786" w:rsidP="004D425C">
      <w:pPr>
        <w:numPr>
          <w:ilvl w:val="0"/>
          <w:numId w:val="33"/>
        </w:numPr>
        <w:tabs>
          <w:tab w:val="clear" w:pos="927"/>
          <w:tab w:val="num" w:pos="1134"/>
        </w:tabs>
        <w:ind w:left="1134" w:hanging="283"/>
        <w:textAlignment w:val="auto"/>
        <w:rPr>
          <w:rFonts w:ascii="Times" w:hAnsi="Times"/>
          <w:b/>
          <w:sz w:val="22"/>
          <w:szCs w:val="22"/>
        </w:rPr>
      </w:pPr>
      <w:r w:rsidRPr="00B1651F">
        <w:rPr>
          <w:rFonts w:ascii="Times" w:hAnsi="Times"/>
          <w:b/>
          <w:sz w:val="22"/>
          <w:szCs w:val="22"/>
        </w:rPr>
        <w:t>Services</w:t>
      </w:r>
    </w:p>
    <w:p w:rsidR="00F67786" w:rsidRPr="00B1651F" w:rsidRDefault="00F67786" w:rsidP="00D34C48">
      <w:pPr>
        <w:ind w:left="7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651F" w:rsidRPr="00B1651F" w:rsidTr="00B1651F">
        <w:trPr>
          <w:cantSplit/>
        </w:trPr>
        <w:tc>
          <w:tcPr>
            <w:tcW w:w="5104" w:type="dxa"/>
          </w:tcPr>
          <w:p w:rsidR="00F67786" w:rsidRPr="00B1651F" w:rsidRDefault="00011BE3" w:rsidP="006C1DAE">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Services administratifs (poste, télécommunications, banque, école, hôpital etc.)</w:t>
            </w:r>
          </w:p>
        </w:tc>
        <w:tc>
          <w:tcPr>
            <w:tcW w:w="5103" w:type="dxa"/>
          </w:tcPr>
          <w:p w:rsidR="00F67786" w:rsidRPr="00B1651F" w:rsidRDefault="00937313" w:rsidP="006C1DAE">
            <w:pPr>
              <w:numPr>
                <w:ilvl w:val="2"/>
                <w:numId w:val="32"/>
              </w:numPr>
              <w:tabs>
                <w:tab w:val="clear" w:pos="786"/>
                <w:tab w:val="num" w:pos="487"/>
              </w:tabs>
              <w:overflowPunct/>
              <w:autoSpaceDE/>
              <w:adjustRightInd/>
              <w:spacing w:before="120" w:after="120"/>
              <w:ind w:left="487" w:hanging="203"/>
              <w:textAlignment w:val="auto"/>
              <w:rPr>
                <w:bCs/>
                <w:sz w:val="22"/>
              </w:rPr>
            </w:pPr>
            <w:r>
              <w:rPr>
                <w:bCs/>
                <w:sz w:val="22"/>
              </w:rPr>
              <w:t>compléter un formulaire</w:t>
            </w:r>
          </w:p>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demander/fournir des</w:t>
            </w:r>
            <w:r w:rsidR="00937313">
              <w:rPr>
                <w:bCs/>
                <w:sz w:val="22"/>
              </w:rPr>
              <w:t xml:space="preserve"> renseignements d’ordre général</w:t>
            </w:r>
          </w:p>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répondre à une demande simple de renseignements</w:t>
            </w:r>
          </w:p>
          <w:p w:rsidR="00011BE3" w:rsidRPr="00B1651F" w:rsidRDefault="00011BE3"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prendre/annuler un rendez-vou</w:t>
            </w:r>
            <w:r w:rsidR="00937313">
              <w:rPr>
                <w:bCs/>
                <w:sz w:val="22"/>
              </w:rPr>
              <w:t>s</w:t>
            </w:r>
          </w:p>
        </w:tc>
      </w:tr>
      <w:tr w:rsidR="00B1651F" w:rsidRPr="00B1651F" w:rsidTr="00B1651F">
        <w:trPr>
          <w:cantSplit/>
        </w:trPr>
        <w:tc>
          <w:tcPr>
            <w:tcW w:w="5104" w:type="dxa"/>
          </w:tcPr>
          <w:p w:rsidR="00F67786" w:rsidRPr="00B1651F" w:rsidRDefault="00F67786" w:rsidP="006C1DAE">
            <w:pPr>
              <w:numPr>
                <w:ilvl w:val="2"/>
                <w:numId w:val="32"/>
              </w:numPr>
              <w:tabs>
                <w:tab w:val="clear" w:pos="786"/>
                <w:tab w:val="num" w:pos="488"/>
              </w:tabs>
              <w:overflowPunct/>
              <w:autoSpaceDE/>
              <w:adjustRightInd/>
              <w:spacing w:before="100" w:after="100"/>
              <w:ind w:left="488" w:hanging="204"/>
              <w:textAlignment w:val="auto"/>
              <w:rPr>
                <w:rFonts w:ascii="Times" w:hAnsi="Times"/>
                <w:sz w:val="22"/>
              </w:rPr>
            </w:pPr>
            <w:r w:rsidRPr="00B1651F">
              <w:rPr>
                <w:rFonts w:ascii="Times" w:hAnsi="Times"/>
                <w:sz w:val="22"/>
              </w:rPr>
              <w:t>Secours (ambulance, police, pompiers)</w:t>
            </w:r>
          </w:p>
        </w:tc>
        <w:tc>
          <w:tcPr>
            <w:tcW w:w="5103" w:type="dxa"/>
          </w:tcPr>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appeler les secours</w:t>
            </w:r>
          </w:p>
        </w:tc>
      </w:tr>
    </w:tbl>
    <w:p w:rsidR="00F67786" w:rsidRPr="00B1651F" w:rsidRDefault="00F67786" w:rsidP="00D34C48">
      <w:pPr>
        <w:rPr>
          <w:rFonts w:ascii="Times" w:hAnsi="Times"/>
          <w:b/>
        </w:rPr>
      </w:pPr>
    </w:p>
    <w:p w:rsidR="00F67786" w:rsidRPr="00B1651F" w:rsidRDefault="00F67786" w:rsidP="006C1DAE">
      <w:pPr>
        <w:numPr>
          <w:ilvl w:val="0"/>
          <w:numId w:val="33"/>
        </w:numPr>
        <w:tabs>
          <w:tab w:val="clear" w:pos="927"/>
          <w:tab w:val="num" w:pos="1134"/>
        </w:tabs>
        <w:ind w:left="1134" w:hanging="283"/>
        <w:textAlignment w:val="auto"/>
        <w:rPr>
          <w:rFonts w:ascii="Times" w:hAnsi="Times"/>
          <w:b/>
          <w:sz w:val="22"/>
          <w:szCs w:val="22"/>
        </w:rPr>
      </w:pPr>
      <w:r w:rsidRPr="00B1651F">
        <w:rPr>
          <w:rFonts w:ascii="Times" w:hAnsi="Times"/>
          <w:b/>
          <w:sz w:val="22"/>
          <w:szCs w:val="22"/>
        </w:rPr>
        <w:t>Achats et marchandises</w:t>
      </w:r>
    </w:p>
    <w:p w:rsidR="00F67786" w:rsidRPr="00B1651F" w:rsidRDefault="00F67786" w:rsidP="00D34C48">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B1651F" w:rsidRPr="00B1651F" w:rsidTr="000C2A1B">
        <w:tc>
          <w:tcPr>
            <w:tcW w:w="5104" w:type="dxa"/>
          </w:tcPr>
          <w:p w:rsidR="00F67786" w:rsidRPr="00B1651F" w:rsidRDefault="00F67786" w:rsidP="006C1DAE">
            <w:pPr>
              <w:numPr>
                <w:ilvl w:val="2"/>
                <w:numId w:val="32"/>
              </w:numPr>
              <w:tabs>
                <w:tab w:val="clear" w:pos="786"/>
                <w:tab w:val="num" w:pos="498"/>
              </w:tabs>
              <w:overflowPunct/>
              <w:autoSpaceDE/>
              <w:adjustRightInd/>
              <w:spacing w:before="100" w:after="100"/>
              <w:ind w:left="498" w:hanging="214"/>
              <w:textAlignment w:val="auto"/>
              <w:rPr>
                <w:rFonts w:ascii="Times" w:hAnsi="Times"/>
                <w:sz w:val="22"/>
              </w:rPr>
            </w:pPr>
            <w:r w:rsidRPr="00B1651F">
              <w:rPr>
                <w:rFonts w:ascii="Times" w:hAnsi="Times"/>
                <w:sz w:val="22"/>
              </w:rPr>
              <w:t>Boutiques, magasins</w:t>
            </w:r>
          </w:p>
        </w:tc>
        <w:tc>
          <w:tcPr>
            <w:tcW w:w="5103" w:type="dxa"/>
          </w:tcPr>
          <w:p w:rsidR="001C1DD5"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s’informer à propos d’un article ou d’un produit</w:t>
            </w:r>
            <w:r w:rsidR="001C1DD5" w:rsidRPr="00B1651F">
              <w:rPr>
                <w:bCs/>
                <w:sz w:val="22"/>
              </w:rPr>
              <w:t xml:space="preserve"> (poids, prix, taille etc.)</w:t>
            </w:r>
          </w:p>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dire si cela convient</w:t>
            </w:r>
          </w:p>
        </w:tc>
      </w:tr>
    </w:tbl>
    <w:p w:rsidR="0047285D" w:rsidRDefault="0047285D" w:rsidP="00D34C48">
      <w:pPr>
        <w:ind w:left="278"/>
        <w:rPr>
          <w:rFonts w:ascii="Times" w:hAnsi="Times"/>
          <w:b/>
        </w:rPr>
      </w:pPr>
    </w:p>
    <w:p w:rsidR="0047285D" w:rsidRPr="00B1651F" w:rsidRDefault="0047285D" w:rsidP="00D34C48">
      <w:pPr>
        <w:ind w:left="278"/>
        <w:rPr>
          <w:rFonts w:ascii="Times" w:hAnsi="Times"/>
          <w:b/>
        </w:rPr>
      </w:pPr>
    </w:p>
    <w:p w:rsidR="00F67786" w:rsidRPr="00B1651F" w:rsidRDefault="00C757DC" w:rsidP="006C1DAE">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w:t>
      </w:r>
      <w:r w:rsidR="00F67786" w:rsidRPr="00B1651F">
        <w:rPr>
          <w:rFonts w:ascii="Times" w:hAnsi="Times"/>
          <w:b/>
          <w:sz w:val="22"/>
          <w:szCs w:val="22"/>
        </w:rPr>
        <w:t>Relations personnelles, contacts avec autrui</w:t>
      </w:r>
    </w:p>
    <w:p w:rsidR="00F67786" w:rsidRPr="00B1651F" w:rsidRDefault="00F67786" w:rsidP="00D34C48">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651F" w:rsidRPr="00B1651F" w:rsidTr="000C2A1B">
        <w:trPr>
          <w:cantSplit/>
        </w:trPr>
        <w:tc>
          <w:tcPr>
            <w:tcW w:w="5104" w:type="dxa"/>
          </w:tcPr>
          <w:p w:rsidR="00F67786" w:rsidRPr="00B1651F" w:rsidRDefault="00060FA8" w:rsidP="006C1DAE">
            <w:pPr>
              <w:numPr>
                <w:ilvl w:val="2"/>
                <w:numId w:val="32"/>
              </w:numPr>
              <w:overflowPunct/>
              <w:autoSpaceDE/>
              <w:adjustRightInd/>
              <w:spacing w:before="100" w:after="100"/>
              <w:ind w:left="488" w:hanging="204"/>
              <w:textAlignment w:val="auto"/>
              <w:rPr>
                <w:rFonts w:ascii="Times" w:hAnsi="Times"/>
                <w:sz w:val="22"/>
              </w:rPr>
            </w:pPr>
            <w:r w:rsidRPr="00B1651F">
              <w:rPr>
                <w:rFonts w:ascii="Times" w:hAnsi="Times"/>
                <w:sz w:val="22"/>
              </w:rPr>
              <w:t>R</w:t>
            </w:r>
            <w:r w:rsidR="00F67786" w:rsidRPr="00B1651F">
              <w:rPr>
                <w:rFonts w:ascii="Times" w:hAnsi="Times"/>
                <w:sz w:val="22"/>
              </w:rPr>
              <w:t>elations personnelles</w:t>
            </w:r>
          </w:p>
          <w:p w:rsidR="00F67786" w:rsidRPr="00B1651F" w:rsidRDefault="00F67786" w:rsidP="006C1DAE">
            <w:pPr>
              <w:spacing w:before="20" w:after="20"/>
              <w:ind w:left="488" w:hanging="204"/>
              <w:rPr>
                <w:rFonts w:ascii="Times" w:hAnsi="Times"/>
                <w:sz w:val="22"/>
              </w:rPr>
            </w:pPr>
          </w:p>
        </w:tc>
        <w:tc>
          <w:tcPr>
            <w:tcW w:w="5103" w:type="dxa"/>
          </w:tcPr>
          <w:p w:rsidR="00060FA8" w:rsidRPr="00B1651F" w:rsidRDefault="00060FA8"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Saluer, prendre congé, remercier, s’excuser</w:t>
            </w:r>
            <w:r w:rsidR="00973942" w:rsidRPr="00B1651F">
              <w:rPr>
                <w:bCs/>
                <w:sz w:val="22"/>
              </w:rPr>
              <w:t>, etc.</w:t>
            </w:r>
          </w:p>
          <w:p w:rsidR="00060FA8"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trike/>
                <w:sz w:val="22"/>
              </w:rPr>
            </w:pPr>
            <w:r w:rsidRPr="00B1651F">
              <w:rPr>
                <w:bCs/>
                <w:sz w:val="22"/>
              </w:rPr>
              <w:t>fournir ou demander des informations sur des personnes</w:t>
            </w:r>
          </w:p>
        </w:tc>
      </w:tr>
      <w:tr w:rsidR="00B1651F" w:rsidRPr="00B1651F" w:rsidTr="000C2A1B">
        <w:trPr>
          <w:cantSplit/>
        </w:trPr>
        <w:tc>
          <w:tcPr>
            <w:tcW w:w="5104" w:type="dxa"/>
          </w:tcPr>
          <w:p w:rsidR="00F67786" w:rsidRPr="00B1651F" w:rsidRDefault="00F67786" w:rsidP="006C1DAE">
            <w:pPr>
              <w:numPr>
                <w:ilvl w:val="2"/>
                <w:numId w:val="32"/>
              </w:numPr>
              <w:overflowPunct/>
              <w:autoSpaceDE/>
              <w:adjustRightInd/>
              <w:spacing w:before="100" w:after="100"/>
              <w:ind w:left="488" w:hanging="204"/>
              <w:textAlignment w:val="auto"/>
              <w:rPr>
                <w:rFonts w:ascii="Times" w:hAnsi="Times"/>
                <w:sz w:val="22"/>
              </w:rPr>
            </w:pPr>
            <w:r w:rsidRPr="00B1651F">
              <w:rPr>
                <w:rFonts w:ascii="Times" w:hAnsi="Times"/>
                <w:sz w:val="22"/>
              </w:rPr>
              <w:t>Invitations, rendez-vous</w:t>
            </w:r>
          </w:p>
          <w:p w:rsidR="00F67786" w:rsidRPr="00B1651F" w:rsidRDefault="00F67786" w:rsidP="006C1DAE">
            <w:pPr>
              <w:spacing w:before="20" w:after="20"/>
              <w:ind w:left="488" w:hanging="204"/>
              <w:rPr>
                <w:rFonts w:ascii="Times" w:hAnsi="Times"/>
                <w:sz w:val="22"/>
              </w:rPr>
            </w:pPr>
          </w:p>
          <w:p w:rsidR="00F67786" w:rsidRPr="00B1651F" w:rsidRDefault="00F67786" w:rsidP="006C1DAE">
            <w:pPr>
              <w:spacing w:before="20" w:after="20"/>
              <w:ind w:left="488" w:hanging="204"/>
              <w:rPr>
                <w:rFonts w:ascii="Times" w:hAnsi="Times"/>
                <w:sz w:val="22"/>
              </w:rPr>
            </w:pPr>
          </w:p>
        </w:tc>
        <w:tc>
          <w:tcPr>
            <w:tcW w:w="5103" w:type="dxa"/>
          </w:tcPr>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 xml:space="preserve">fixer ou annuler un rendez-vous </w:t>
            </w:r>
          </w:p>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proposer, accepter ou refuser une invitation</w:t>
            </w:r>
          </w:p>
        </w:tc>
      </w:tr>
    </w:tbl>
    <w:p w:rsidR="00F67786" w:rsidRPr="00B1651F" w:rsidRDefault="00F67786" w:rsidP="00D34C48">
      <w:pPr>
        <w:ind w:left="284"/>
        <w:rPr>
          <w:rFonts w:ascii="Times" w:hAnsi="Times"/>
          <w:b/>
        </w:rPr>
      </w:pPr>
    </w:p>
    <w:p w:rsidR="00F67786" w:rsidRPr="00B1651F" w:rsidRDefault="00C757DC" w:rsidP="006C1DAE">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lastRenderedPageBreak/>
        <w:t xml:space="preserve"> </w:t>
      </w:r>
      <w:r w:rsidR="00F67786" w:rsidRPr="00B1651F">
        <w:rPr>
          <w:rFonts w:ascii="Times" w:hAnsi="Times"/>
          <w:b/>
          <w:sz w:val="22"/>
          <w:szCs w:val="22"/>
        </w:rPr>
        <w:t>Santé et hygiène</w:t>
      </w:r>
    </w:p>
    <w:p w:rsidR="00F67786" w:rsidRPr="00B1651F" w:rsidRDefault="00F67786" w:rsidP="00D34C48">
      <w:pPr>
        <w:ind w:left="284"/>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1651F" w:rsidRPr="00B1651F" w:rsidTr="00035952">
        <w:trPr>
          <w:cantSplit/>
        </w:trPr>
        <w:tc>
          <w:tcPr>
            <w:tcW w:w="5104" w:type="dxa"/>
          </w:tcPr>
          <w:p w:rsidR="00F67786" w:rsidRPr="00B1651F" w:rsidRDefault="00F67786" w:rsidP="006C1DAE">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sidRPr="00B1651F">
              <w:rPr>
                <w:rFonts w:ascii="Times" w:hAnsi="Times"/>
                <w:sz w:val="22"/>
              </w:rPr>
              <w:t>Parties du corps</w:t>
            </w:r>
          </w:p>
        </w:tc>
        <w:tc>
          <w:tcPr>
            <w:tcW w:w="5103" w:type="dxa"/>
          </w:tcPr>
          <w:p w:rsidR="00F67786" w:rsidRPr="00B1651F" w:rsidRDefault="001C1DD5"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citer des</w:t>
            </w:r>
            <w:r w:rsidR="00F67786" w:rsidRPr="00B1651F">
              <w:rPr>
                <w:bCs/>
                <w:sz w:val="22"/>
              </w:rPr>
              <w:t xml:space="preserve"> parties du corps</w:t>
            </w:r>
          </w:p>
        </w:tc>
      </w:tr>
      <w:tr w:rsidR="00B1651F" w:rsidRPr="00B1651F" w:rsidTr="00035952">
        <w:trPr>
          <w:cantSplit/>
        </w:trPr>
        <w:tc>
          <w:tcPr>
            <w:tcW w:w="5104" w:type="dxa"/>
          </w:tcPr>
          <w:p w:rsidR="00F67786" w:rsidRPr="00B1651F" w:rsidRDefault="00F67786" w:rsidP="006C1DAE">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sidRPr="00B1651F">
              <w:rPr>
                <w:rFonts w:ascii="Times" w:hAnsi="Times"/>
                <w:sz w:val="22"/>
              </w:rPr>
              <w:t>Hygiène</w:t>
            </w:r>
          </w:p>
        </w:tc>
        <w:tc>
          <w:tcPr>
            <w:tcW w:w="5103" w:type="dxa"/>
          </w:tcPr>
          <w:p w:rsidR="00F67786" w:rsidRPr="00B1651F" w:rsidRDefault="00A74785"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 xml:space="preserve">citer </w:t>
            </w:r>
            <w:r w:rsidR="00815326">
              <w:rPr>
                <w:bCs/>
                <w:sz w:val="22"/>
              </w:rPr>
              <w:t>les gestes quotidiens d’hygiène</w:t>
            </w:r>
          </w:p>
          <w:p w:rsidR="00F67786" w:rsidRPr="00B1651F"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 où se trouvent les sanitaires</w:t>
            </w:r>
          </w:p>
        </w:tc>
      </w:tr>
      <w:tr w:rsidR="00B1651F" w:rsidRPr="00B1651F" w:rsidTr="00035952">
        <w:trPr>
          <w:cantSplit/>
        </w:trPr>
        <w:tc>
          <w:tcPr>
            <w:tcW w:w="5104" w:type="dxa"/>
          </w:tcPr>
          <w:p w:rsidR="00F67786" w:rsidRPr="00B1651F" w:rsidRDefault="00F67786" w:rsidP="006C1DAE">
            <w:pPr>
              <w:numPr>
                <w:ilvl w:val="2"/>
                <w:numId w:val="32"/>
              </w:numPr>
              <w:pBdr>
                <w:right w:val="dotted" w:sz="6" w:space="0" w:color="auto"/>
              </w:pBdr>
              <w:tabs>
                <w:tab w:val="clear" w:pos="786"/>
                <w:tab w:val="num" w:pos="488"/>
              </w:tabs>
              <w:overflowPunct/>
              <w:autoSpaceDE/>
              <w:adjustRightInd/>
              <w:spacing w:before="100" w:after="100"/>
              <w:ind w:left="488" w:right="-103" w:hanging="204"/>
              <w:textAlignment w:val="auto"/>
              <w:rPr>
                <w:rFonts w:ascii="Times" w:hAnsi="Times"/>
                <w:sz w:val="22"/>
              </w:rPr>
            </w:pPr>
            <w:r w:rsidRPr="00B1651F">
              <w:rPr>
                <w:rFonts w:ascii="Times" w:hAnsi="Times"/>
                <w:sz w:val="22"/>
              </w:rPr>
              <w:t>Maladies</w:t>
            </w:r>
          </w:p>
        </w:tc>
        <w:tc>
          <w:tcPr>
            <w:tcW w:w="5103" w:type="dxa"/>
          </w:tcPr>
          <w:p w:rsidR="00F67786" w:rsidRPr="00035952"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dire qu’on a mal, qu’on est malade, qu’on suit un traitement</w:t>
            </w:r>
          </w:p>
        </w:tc>
      </w:tr>
      <w:tr w:rsidR="00B1651F" w:rsidRPr="00B1651F" w:rsidTr="00035952">
        <w:trPr>
          <w:cantSplit/>
          <w:trHeight w:val="1169"/>
        </w:trPr>
        <w:tc>
          <w:tcPr>
            <w:tcW w:w="5104" w:type="dxa"/>
          </w:tcPr>
          <w:p w:rsidR="00F67786" w:rsidRPr="00B1651F" w:rsidRDefault="00F67786" w:rsidP="006C1DAE">
            <w:pPr>
              <w:numPr>
                <w:ilvl w:val="2"/>
                <w:numId w:val="32"/>
              </w:numPr>
              <w:pBdr>
                <w:right w:val="dotted" w:sz="6" w:space="0" w:color="auto"/>
              </w:pBdr>
              <w:tabs>
                <w:tab w:val="clear" w:pos="786"/>
                <w:tab w:val="num" w:pos="488"/>
              </w:tabs>
              <w:overflowPunct/>
              <w:autoSpaceDE/>
              <w:adjustRightInd/>
              <w:spacing w:before="100"/>
              <w:ind w:left="488" w:right="-102" w:hanging="204"/>
              <w:textAlignment w:val="auto"/>
              <w:rPr>
                <w:rFonts w:ascii="Times" w:hAnsi="Times"/>
                <w:sz w:val="22"/>
              </w:rPr>
            </w:pPr>
            <w:r w:rsidRPr="00B1651F">
              <w:rPr>
                <w:rFonts w:ascii="Times" w:hAnsi="Times"/>
                <w:sz w:val="22"/>
              </w:rPr>
              <w:t xml:space="preserve">Infrastructures médicales et soins de santé </w:t>
            </w:r>
          </w:p>
          <w:p w:rsidR="00F67786" w:rsidRPr="00B1651F" w:rsidRDefault="006C1DAE" w:rsidP="006C1DAE">
            <w:pPr>
              <w:pBdr>
                <w:right w:val="dotted" w:sz="6" w:space="0" w:color="auto"/>
              </w:pBdr>
              <w:tabs>
                <w:tab w:val="num" w:pos="488"/>
              </w:tabs>
              <w:overflowPunct/>
              <w:autoSpaceDE/>
              <w:adjustRightInd/>
              <w:spacing w:before="100"/>
              <w:ind w:left="488" w:right="-102" w:hanging="204"/>
              <w:textAlignment w:val="auto"/>
              <w:rPr>
                <w:rFonts w:ascii="Times" w:hAnsi="Times"/>
                <w:sz w:val="22"/>
              </w:rPr>
            </w:pPr>
            <w:r>
              <w:rPr>
                <w:rFonts w:ascii="Times" w:hAnsi="Times"/>
                <w:sz w:val="22"/>
              </w:rPr>
              <w:tab/>
            </w:r>
            <w:r w:rsidR="00F67786" w:rsidRPr="00B1651F">
              <w:rPr>
                <w:rFonts w:ascii="Times" w:hAnsi="Times"/>
                <w:sz w:val="22"/>
              </w:rPr>
              <w:t>(cabinet médical, hôpital,</w:t>
            </w:r>
            <w:r w:rsidR="00A74785" w:rsidRPr="00B1651F">
              <w:rPr>
                <w:rFonts w:ascii="Times" w:hAnsi="Times"/>
                <w:sz w:val="22"/>
              </w:rPr>
              <w:t xml:space="preserve"> dentiste</w:t>
            </w:r>
            <w:r w:rsidR="00035952">
              <w:rPr>
                <w:rFonts w:ascii="Times" w:hAnsi="Times"/>
                <w:sz w:val="22"/>
              </w:rPr>
              <w:t>…)</w:t>
            </w:r>
          </w:p>
        </w:tc>
        <w:tc>
          <w:tcPr>
            <w:tcW w:w="5103" w:type="dxa"/>
          </w:tcPr>
          <w:p w:rsidR="00F67786" w:rsidRPr="00B1651F" w:rsidRDefault="00A74785"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demander où se trouvent les infrastructures,</w:t>
            </w:r>
          </w:p>
          <w:p w:rsidR="00F67786" w:rsidRPr="00035952" w:rsidRDefault="00F67786" w:rsidP="006C1DAE">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s’informer des horaires (visites, consultations, etc.)</w:t>
            </w:r>
          </w:p>
        </w:tc>
      </w:tr>
    </w:tbl>
    <w:p w:rsidR="00F67786" w:rsidRPr="00B1651F" w:rsidRDefault="00F67786" w:rsidP="00D34C48">
      <w:pPr>
        <w:ind w:left="278"/>
        <w:rPr>
          <w:rFonts w:ascii="Times" w:hAnsi="Times"/>
          <w:b/>
        </w:rPr>
      </w:pPr>
    </w:p>
    <w:p w:rsidR="00F67786" w:rsidRPr="00B1651F" w:rsidRDefault="00C757DC" w:rsidP="006C1DAE">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w:t>
      </w:r>
      <w:r w:rsidR="00F67786" w:rsidRPr="00B1651F">
        <w:rPr>
          <w:rFonts w:ascii="Times" w:hAnsi="Times"/>
          <w:b/>
          <w:sz w:val="22"/>
          <w:szCs w:val="22"/>
        </w:rPr>
        <w:t>Perception et activité sensorimotrice</w:t>
      </w:r>
    </w:p>
    <w:p w:rsidR="00F67786" w:rsidRPr="00B1651F" w:rsidRDefault="00F67786" w:rsidP="00D34C48">
      <w:pPr>
        <w:ind w:left="278"/>
        <w:rPr>
          <w:rFonts w:ascii="Times" w:hAnsi="Times"/>
          <w:b/>
        </w:rPr>
      </w:pPr>
    </w:p>
    <w:tbl>
      <w:tblPr>
        <w:tblW w:w="10149" w:type="dxa"/>
        <w:tblInd w:w="-87" w:type="dxa"/>
        <w:tblCellMar>
          <w:top w:w="55" w:type="dxa"/>
          <w:left w:w="55" w:type="dxa"/>
          <w:bottom w:w="55" w:type="dxa"/>
          <w:right w:w="55" w:type="dxa"/>
        </w:tblCellMar>
        <w:tblLook w:val="0000" w:firstRow="0" w:lastRow="0" w:firstColumn="0" w:lastColumn="0" w:noHBand="0" w:noVBand="0"/>
      </w:tblPr>
      <w:tblGrid>
        <w:gridCol w:w="5077"/>
        <w:gridCol w:w="5072"/>
      </w:tblGrid>
      <w:tr w:rsidR="00B1651F" w:rsidRPr="00B1651F" w:rsidTr="00C10A87">
        <w:trPr>
          <w:trHeight w:val="1134"/>
        </w:trPr>
        <w:tc>
          <w:tcPr>
            <w:tcW w:w="5104" w:type="dxa"/>
            <w:tcBorders>
              <w:top w:val="single" w:sz="4" w:space="0" w:color="auto"/>
              <w:left w:val="single" w:sz="4" w:space="0" w:color="000000"/>
              <w:bottom w:val="single" w:sz="4" w:space="0" w:color="000000"/>
              <w:right w:val="nil"/>
            </w:tcBorders>
          </w:tcPr>
          <w:p w:rsidR="00F67786" w:rsidRPr="00B1651F" w:rsidRDefault="00F67786" w:rsidP="009D3528">
            <w:pPr>
              <w:numPr>
                <w:ilvl w:val="2"/>
                <w:numId w:val="32"/>
              </w:numPr>
              <w:tabs>
                <w:tab w:val="clear" w:pos="786"/>
                <w:tab w:val="num" w:pos="513"/>
              </w:tabs>
              <w:overflowPunct/>
              <w:autoSpaceDE/>
              <w:adjustRightInd/>
              <w:spacing w:before="100" w:after="100"/>
              <w:ind w:left="513" w:hanging="229"/>
              <w:textAlignment w:val="auto"/>
              <w:rPr>
                <w:rFonts w:ascii="Times" w:hAnsi="Times"/>
                <w:sz w:val="22"/>
              </w:rPr>
            </w:pPr>
            <w:r w:rsidRPr="00B1651F">
              <w:rPr>
                <w:rFonts w:ascii="Times" w:hAnsi="Times"/>
                <w:sz w:val="22"/>
              </w:rPr>
              <w:t>Organisation spatio-temporelle</w:t>
            </w:r>
            <w:r w:rsidR="00CD4807">
              <w:rPr>
                <w:rFonts w:ascii="Times" w:hAnsi="Times"/>
                <w:sz w:val="22"/>
              </w:rPr>
              <w:t xml:space="preserve"> </w:t>
            </w:r>
          </w:p>
          <w:p w:rsidR="00F67786" w:rsidRPr="00B1651F" w:rsidRDefault="00F67786" w:rsidP="000C2A1B">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F67786" w:rsidRPr="00B1651F" w:rsidRDefault="00F67786" w:rsidP="009D3528">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 xml:space="preserve">dire dans quelle position on </w:t>
            </w:r>
            <w:r w:rsidR="00CD4807">
              <w:rPr>
                <w:bCs/>
                <w:sz w:val="22"/>
              </w:rPr>
              <w:t>se trouve</w:t>
            </w:r>
          </w:p>
          <w:p w:rsidR="00F67786" w:rsidRPr="00B1651F" w:rsidRDefault="00F67786" w:rsidP="009D3528">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se situer</w:t>
            </w:r>
            <w:r w:rsidR="00CD4807">
              <w:rPr>
                <w:bCs/>
                <w:sz w:val="22"/>
              </w:rPr>
              <w:t xml:space="preserve"> dans l’espace et dans le temps</w:t>
            </w:r>
          </w:p>
          <w:p w:rsidR="00F67786" w:rsidRPr="00B1651F" w:rsidRDefault="00F67786" w:rsidP="009D3528">
            <w:pPr>
              <w:numPr>
                <w:ilvl w:val="2"/>
                <w:numId w:val="32"/>
              </w:numPr>
              <w:tabs>
                <w:tab w:val="clear" w:pos="786"/>
                <w:tab w:val="num" w:pos="487"/>
              </w:tabs>
              <w:overflowPunct/>
              <w:autoSpaceDE/>
              <w:adjustRightInd/>
              <w:spacing w:before="120" w:after="120"/>
              <w:ind w:left="487" w:hanging="203"/>
              <w:textAlignment w:val="auto"/>
              <w:rPr>
                <w:bCs/>
                <w:sz w:val="22"/>
              </w:rPr>
            </w:pPr>
            <w:r w:rsidRPr="00B1651F">
              <w:rPr>
                <w:bCs/>
                <w:sz w:val="22"/>
              </w:rPr>
              <w:t>localiser des objets dans l’espace</w:t>
            </w:r>
          </w:p>
        </w:tc>
      </w:tr>
      <w:tr w:rsidR="00B1651F" w:rsidRPr="00B1651F" w:rsidTr="00C10A87">
        <w:tc>
          <w:tcPr>
            <w:tcW w:w="5104" w:type="dxa"/>
            <w:tcBorders>
              <w:top w:val="single" w:sz="4" w:space="0" w:color="auto"/>
              <w:left w:val="single" w:sz="4" w:space="0" w:color="000000"/>
              <w:bottom w:val="single" w:sz="4" w:space="0" w:color="000000"/>
              <w:right w:val="nil"/>
            </w:tcBorders>
          </w:tcPr>
          <w:p w:rsidR="00F67786" w:rsidRPr="00B1651F" w:rsidRDefault="00F67786" w:rsidP="009D3528">
            <w:pPr>
              <w:numPr>
                <w:ilvl w:val="2"/>
                <w:numId w:val="32"/>
              </w:numPr>
              <w:tabs>
                <w:tab w:val="clear" w:pos="786"/>
                <w:tab w:val="num" w:pos="513"/>
              </w:tabs>
              <w:overflowPunct/>
              <w:autoSpaceDE/>
              <w:adjustRightInd/>
              <w:spacing w:before="100" w:after="100"/>
              <w:ind w:left="567" w:hanging="283"/>
              <w:textAlignment w:val="auto"/>
              <w:rPr>
                <w:rFonts w:ascii="Times" w:hAnsi="Times"/>
                <w:sz w:val="22"/>
              </w:rPr>
            </w:pPr>
            <w:r w:rsidRPr="00B1651F">
              <w:rPr>
                <w:rFonts w:ascii="Times" w:hAnsi="Times"/>
                <w:sz w:val="22"/>
              </w:rPr>
              <w:t>Actes et gestes</w:t>
            </w:r>
          </w:p>
          <w:p w:rsidR="00F67786" w:rsidRPr="00B1651F" w:rsidRDefault="00F67786" w:rsidP="009D3528">
            <w:pPr>
              <w:spacing w:before="20" w:after="20"/>
              <w:ind w:left="220" w:hanging="28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F67786" w:rsidRPr="00B1651F" w:rsidRDefault="00F67786" w:rsidP="009D3528">
            <w:pPr>
              <w:numPr>
                <w:ilvl w:val="2"/>
                <w:numId w:val="32"/>
              </w:numPr>
              <w:tabs>
                <w:tab w:val="clear" w:pos="786"/>
                <w:tab w:val="num" w:pos="487"/>
              </w:tabs>
              <w:overflowPunct/>
              <w:autoSpaceDE/>
              <w:adjustRightInd/>
              <w:spacing w:before="120" w:after="120"/>
              <w:ind w:left="487" w:hanging="283"/>
              <w:textAlignment w:val="auto"/>
              <w:rPr>
                <w:bCs/>
                <w:sz w:val="22"/>
              </w:rPr>
            </w:pPr>
            <w:r w:rsidRPr="00B1651F">
              <w:rPr>
                <w:bCs/>
                <w:sz w:val="22"/>
              </w:rPr>
              <w:t>donner des instructions relatives au maniement des objets et/ou y répondre</w:t>
            </w:r>
          </w:p>
        </w:tc>
      </w:tr>
    </w:tbl>
    <w:p w:rsidR="00F67786" w:rsidRPr="00B1651F" w:rsidRDefault="00F67786" w:rsidP="009D3528">
      <w:pPr>
        <w:ind w:hanging="283"/>
        <w:rPr>
          <w:b/>
          <w:spacing w:val="-2"/>
        </w:rPr>
      </w:pPr>
    </w:p>
    <w:p w:rsidR="00F67786" w:rsidRPr="00B1651F" w:rsidRDefault="00C757DC" w:rsidP="009D3528">
      <w:pPr>
        <w:numPr>
          <w:ilvl w:val="0"/>
          <w:numId w:val="33"/>
        </w:numPr>
        <w:tabs>
          <w:tab w:val="clear" w:pos="927"/>
          <w:tab w:val="num" w:pos="1134"/>
        </w:tabs>
        <w:ind w:left="1134" w:hanging="283"/>
        <w:textAlignment w:val="auto"/>
        <w:rPr>
          <w:rFonts w:ascii="Times" w:hAnsi="Times"/>
          <w:b/>
          <w:sz w:val="22"/>
          <w:szCs w:val="22"/>
        </w:rPr>
      </w:pPr>
      <w:r>
        <w:rPr>
          <w:rFonts w:ascii="Times" w:hAnsi="Times"/>
          <w:b/>
          <w:sz w:val="22"/>
          <w:szCs w:val="22"/>
        </w:rPr>
        <w:t xml:space="preserve"> </w:t>
      </w:r>
      <w:r w:rsidR="00F67786" w:rsidRPr="00B1651F">
        <w:rPr>
          <w:rFonts w:ascii="Times" w:hAnsi="Times"/>
          <w:b/>
          <w:sz w:val="22"/>
          <w:szCs w:val="22"/>
        </w:rPr>
        <w:t>Langues</w:t>
      </w:r>
    </w:p>
    <w:p w:rsidR="00F67786" w:rsidRPr="00B1651F" w:rsidRDefault="00F67786" w:rsidP="009D3528">
      <w:pPr>
        <w:ind w:left="280" w:hanging="283"/>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1651F" w:rsidRPr="00B1651F" w:rsidTr="00C10A87">
        <w:tc>
          <w:tcPr>
            <w:tcW w:w="5070" w:type="dxa"/>
          </w:tcPr>
          <w:p w:rsidR="00F67786" w:rsidRPr="00B1651F" w:rsidRDefault="00F67786" w:rsidP="00C10A87">
            <w:pPr>
              <w:numPr>
                <w:ilvl w:val="2"/>
                <w:numId w:val="32"/>
              </w:numPr>
              <w:tabs>
                <w:tab w:val="clear" w:pos="786"/>
              </w:tabs>
              <w:overflowPunct/>
              <w:autoSpaceDE/>
              <w:adjustRightInd/>
              <w:spacing w:before="100" w:after="100"/>
              <w:ind w:left="426" w:hanging="284"/>
              <w:textAlignment w:val="auto"/>
              <w:rPr>
                <w:sz w:val="22"/>
              </w:rPr>
            </w:pPr>
            <w:r w:rsidRPr="00B1651F">
              <w:rPr>
                <w:sz w:val="22"/>
              </w:rPr>
              <w:t>Connaissance, maîtrise, correction de la langue</w:t>
            </w:r>
          </w:p>
          <w:p w:rsidR="00F67786" w:rsidRPr="00B1651F" w:rsidRDefault="00F67786" w:rsidP="00C10A87">
            <w:pPr>
              <w:ind w:left="426" w:hanging="284"/>
              <w:rPr>
                <w:b/>
                <w:spacing w:val="-2"/>
                <w:sz w:val="22"/>
              </w:rPr>
            </w:pPr>
          </w:p>
        </w:tc>
        <w:tc>
          <w:tcPr>
            <w:tcW w:w="5103" w:type="dxa"/>
          </w:tcPr>
          <w:p w:rsidR="00F67786" w:rsidRPr="00B1651F" w:rsidRDefault="00F67786" w:rsidP="009D3528">
            <w:pPr>
              <w:numPr>
                <w:ilvl w:val="2"/>
                <w:numId w:val="32"/>
              </w:numPr>
              <w:tabs>
                <w:tab w:val="clear" w:pos="786"/>
                <w:tab w:val="num" w:pos="487"/>
              </w:tabs>
              <w:overflowPunct/>
              <w:autoSpaceDE/>
              <w:adjustRightInd/>
              <w:spacing w:before="120" w:after="120"/>
              <w:ind w:left="487" w:hanging="283"/>
              <w:textAlignment w:val="auto"/>
              <w:rPr>
                <w:bCs/>
                <w:sz w:val="22"/>
              </w:rPr>
            </w:pPr>
            <w:r w:rsidRPr="00B1651F">
              <w:rPr>
                <w:bCs/>
                <w:sz w:val="22"/>
              </w:rPr>
              <w:t xml:space="preserve">dire et demander quelle(s) langue(s) on parle, comprend </w:t>
            </w:r>
          </w:p>
          <w:p w:rsidR="00F67786" w:rsidRPr="00035952" w:rsidRDefault="00F67786" w:rsidP="009D3528">
            <w:pPr>
              <w:numPr>
                <w:ilvl w:val="2"/>
                <w:numId w:val="32"/>
              </w:numPr>
              <w:tabs>
                <w:tab w:val="clear" w:pos="786"/>
                <w:tab w:val="num" w:pos="487"/>
              </w:tabs>
              <w:overflowPunct/>
              <w:autoSpaceDE/>
              <w:adjustRightInd/>
              <w:spacing w:before="120" w:after="120"/>
              <w:ind w:left="487" w:hanging="283"/>
              <w:textAlignment w:val="auto"/>
              <w:rPr>
                <w:bCs/>
                <w:sz w:val="22"/>
              </w:rPr>
            </w:pPr>
            <w:r w:rsidRPr="00B1651F">
              <w:rPr>
                <w:bCs/>
                <w:sz w:val="22"/>
              </w:rPr>
              <w:t xml:space="preserve">demander si on a formulé correctement quelque chose </w:t>
            </w:r>
          </w:p>
        </w:tc>
      </w:tr>
      <w:tr w:rsidR="00035952" w:rsidRPr="00B1651F" w:rsidTr="00C10A87">
        <w:tc>
          <w:tcPr>
            <w:tcW w:w="5070" w:type="dxa"/>
          </w:tcPr>
          <w:p w:rsidR="00F67786" w:rsidRPr="00B1651F" w:rsidRDefault="00F67786" w:rsidP="00C10A87">
            <w:pPr>
              <w:numPr>
                <w:ilvl w:val="2"/>
                <w:numId w:val="32"/>
              </w:numPr>
              <w:tabs>
                <w:tab w:val="clear" w:pos="786"/>
              </w:tabs>
              <w:overflowPunct/>
              <w:autoSpaceDE/>
              <w:adjustRightInd/>
              <w:spacing w:before="100" w:after="100"/>
              <w:ind w:left="426" w:hanging="284"/>
              <w:textAlignment w:val="auto"/>
              <w:rPr>
                <w:sz w:val="22"/>
              </w:rPr>
            </w:pPr>
            <w:r w:rsidRPr="00B1651F">
              <w:rPr>
                <w:sz w:val="22"/>
              </w:rPr>
              <w:t>Comprendre et se faire comprendre</w:t>
            </w:r>
          </w:p>
          <w:p w:rsidR="00F67786" w:rsidRPr="00B1651F" w:rsidRDefault="00F67786" w:rsidP="00C10A87">
            <w:pPr>
              <w:ind w:left="426" w:hanging="284"/>
              <w:rPr>
                <w:b/>
                <w:spacing w:val="-2"/>
                <w:sz w:val="22"/>
              </w:rPr>
            </w:pPr>
          </w:p>
        </w:tc>
        <w:tc>
          <w:tcPr>
            <w:tcW w:w="5103" w:type="dxa"/>
          </w:tcPr>
          <w:p w:rsidR="00F67786" w:rsidRPr="00B1651F" w:rsidRDefault="00F67786" w:rsidP="009D3528">
            <w:pPr>
              <w:numPr>
                <w:ilvl w:val="2"/>
                <w:numId w:val="32"/>
              </w:numPr>
              <w:tabs>
                <w:tab w:val="clear" w:pos="786"/>
                <w:tab w:val="num" w:pos="487"/>
              </w:tabs>
              <w:overflowPunct/>
              <w:autoSpaceDE/>
              <w:adjustRightInd/>
              <w:spacing w:before="120" w:after="120"/>
              <w:ind w:left="487" w:hanging="283"/>
              <w:textAlignment w:val="auto"/>
              <w:rPr>
                <w:bCs/>
                <w:sz w:val="22"/>
              </w:rPr>
            </w:pPr>
            <w:r w:rsidRPr="00B1651F">
              <w:rPr>
                <w:bCs/>
                <w:sz w:val="22"/>
              </w:rPr>
              <w:t xml:space="preserve">demander le sens d’un mot, d’une expression </w:t>
            </w:r>
          </w:p>
          <w:p w:rsidR="00F67786" w:rsidRPr="00B1651F" w:rsidRDefault="00F67786" w:rsidP="009D3528">
            <w:pPr>
              <w:numPr>
                <w:ilvl w:val="0"/>
                <w:numId w:val="34"/>
              </w:numPr>
              <w:tabs>
                <w:tab w:val="num" w:pos="487"/>
              </w:tabs>
              <w:spacing w:before="120" w:after="120"/>
              <w:ind w:left="487" w:hanging="283"/>
              <w:textAlignment w:val="auto"/>
              <w:rPr>
                <w:bCs/>
                <w:sz w:val="22"/>
              </w:rPr>
            </w:pPr>
            <w:r w:rsidRPr="00B1651F">
              <w:rPr>
                <w:bCs/>
                <w:sz w:val="22"/>
              </w:rPr>
              <w:t xml:space="preserve">dire que l’on comprend ou ne comprend pas </w:t>
            </w:r>
          </w:p>
          <w:p w:rsidR="00F67786" w:rsidRPr="00B1651F" w:rsidRDefault="00F67786" w:rsidP="009D3528">
            <w:pPr>
              <w:numPr>
                <w:ilvl w:val="2"/>
                <w:numId w:val="32"/>
              </w:numPr>
              <w:tabs>
                <w:tab w:val="clear" w:pos="786"/>
                <w:tab w:val="num" w:pos="487"/>
              </w:tabs>
              <w:overflowPunct/>
              <w:autoSpaceDE/>
              <w:adjustRightInd/>
              <w:spacing w:before="120" w:after="120"/>
              <w:ind w:left="487" w:hanging="283"/>
              <w:textAlignment w:val="auto"/>
              <w:rPr>
                <w:bCs/>
                <w:sz w:val="22"/>
              </w:rPr>
            </w:pPr>
            <w:r w:rsidRPr="00B1651F">
              <w:rPr>
                <w:bCs/>
                <w:sz w:val="22"/>
              </w:rPr>
              <w:t xml:space="preserve">demander de parler plus lentement </w:t>
            </w:r>
          </w:p>
        </w:tc>
      </w:tr>
    </w:tbl>
    <w:p w:rsidR="00F67786" w:rsidRDefault="00F67786">
      <w:pPr>
        <w:jc w:val="both"/>
        <w:rPr>
          <w:sz w:val="22"/>
        </w:rPr>
      </w:pPr>
    </w:p>
    <w:p w:rsidR="006725C2" w:rsidRPr="006725C2" w:rsidRDefault="00C757DC" w:rsidP="00C10A87">
      <w:pPr>
        <w:pStyle w:val="Paragraphedeliste"/>
        <w:numPr>
          <w:ilvl w:val="0"/>
          <w:numId w:val="33"/>
        </w:numPr>
        <w:tabs>
          <w:tab w:val="clear" w:pos="927"/>
          <w:tab w:val="num" w:pos="1134"/>
        </w:tabs>
        <w:ind w:left="1134" w:hanging="283"/>
        <w:jc w:val="both"/>
        <w:rPr>
          <w:b/>
          <w:sz w:val="22"/>
        </w:rPr>
      </w:pPr>
      <w:r>
        <w:rPr>
          <w:b/>
          <w:sz w:val="22"/>
        </w:rPr>
        <w:t xml:space="preserve"> </w:t>
      </w:r>
      <w:r w:rsidR="006725C2" w:rsidRPr="006725C2">
        <w:rPr>
          <w:b/>
          <w:sz w:val="22"/>
        </w:rPr>
        <w:t>Culture et société</w:t>
      </w:r>
    </w:p>
    <w:p w:rsidR="006725C2" w:rsidRPr="004504A7" w:rsidRDefault="006725C2" w:rsidP="006725C2">
      <w:pPr>
        <w:jc w:val="both"/>
        <w:rPr>
          <w:b/>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6725C2" w:rsidRPr="004504A7" w:rsidTr="00D14537">
        <w:tc>
          <w:tcPr>
            <w:tcW w:w="5070" w:type="dxa"/>
          </w:tcPr>
          <w:p w:rsidR="006725C2" w:rsidRPr="004504A7" w:rsidRDefault="006725C2" w:rsidP="00C10A87">
            <w:pPr>
              <w:numPr>
                <w:ilvl w:val="2"/>
                <w:numId w:val="32"/>
              </w:numPr>
              <w:tabs>
                <w:tab w:val="clear" w:pos="786"/>
                <w:tab w:val="num" w:pos="426"/>
              </w:tabs>
              <w:ind w:left="426" w:hanging="284"/>
              <w:jc w:val="both"/>
              <w:rPr>
                <w:sz w:val="22"/>
              </w:rPr>
            </w:pPr>
            <w:r w:rsidRPr="004504A7">
              <w:rPr>
                <w:sz w:val="22"/>
              </w:rPr>
              <w:t>C</w:t>
            </w:r>
            <w:r>
              <w:rPr>
                <w:sz w:val="22"/>
              </w:rPr>
              <w:t xml:space="preserve">ulture et société </w:t>
            </w:r>
          </w:p>
          <w:p w:rsidR="006725C2" w:rsidRPr="004504A7" w:rsidRDefault="006725C2" w:rsidP="00D14537">
            <w:pPr>
              <w:jc w:val="both"/>
              <w:rPr>
                <w:b/>
                <w:sz w:val="22"/>
              </w:rPr>
            </w:pPr>
          </w:p>
        </w:tc>
        <w:tc>
          <w:tcPr>
            <w:tcW w:w="5103" w:type="dxa"/>
          </w:tcPr>
          <w:p w:rsidR="006725C2" w:rsidRPr="004504A7" w:rsidRDefault="006725C2" w:rsidP="00C10A87">
            <w:pPr>
              <w:numPr>
                <w:ilvl w:val="2"/>
                <w:numId w:val="32"/>
              </w:numPr>
              <w:tabs>
                <w:tab w:val="clear" w:pos="786"/>
                <w:tab w:val="num" w:pos="459"/>
              </w:tabs>
              <w:ind w:left="459" w:hanging="284"/>
              <w:jc w:val="both"/>
              <w:rPr>
                <w:bCs/>
                <w:sz w:val="22"/>
              </w:rPr>
            </w:pPr>
            <w:r>
              <w:rPr>
                <w:bCs/>
                <w:sz w:val="22"/>
              </w:rPr>
              <w:t>se familiariser avec les règles de politesse, les traditions, les coutumes, les usages etc.</w:t>
            </w:r>
          </w:p>
        </w:tc>
      </w:tr>
    </w:tbl>
    <w:p w:rsidR="006725C2" w:rsidRDefault="006725C2" w:rsidP="00C10A87">
      <w:pPr>
        <w:spacing w:after="120"/>
        <w:jc w:val="both"/>
        <w:rPr>
          <w:sz w:val="22"/>
        </w:rPr>
      </w:pPr>
    </w:p>
    <w:p w:rsidR="005B7091" w:rsidRPr="00B1651F" w:rsidRDefault="005B7091" w:rsidP="00C10A87">
      <w:pPr>
        <w:spacing w:after="120"/>
        <w:jc w:val="both"/>
        <w:rPr>
          <w:sz w:val="22"/>
        </w:rPr>
      </w:pPr>
    </w:p>
    <w:p w:rsidR="00F67786" w:rsidRPr="00B1651F" w:rsidRDefault="00F67786" w:rsidP="00C10A87">
      <w:pPr>
        <w:spacing w:after="120"/>
        <w:jc w:val="both"/>
        <w:rPr>
          <w:sz w:val="22"/>
        </w:rPr>
      </w:pPr>
    </w:p>
    <w:p w:rsidR="00F67786" w:rsidRPr="00B1651F" w:rsidRDefault="00F67786" w:rsidP="00C10A87">
      <w:pPr>
        <w:spacing w:after="120"/>
        <w:ind w:left="426" w:hanging="426"/>
        <w:rPr>
          <w:b/>
          <w:sz w:val="22"/>
        </w:rPr>
      </w:pPr>
      <w:r w:rsidRPr="00B1651F">
        <w:rPr>
          <w:b/>
          <w:sz w:val="22"/>
        </w:rPr>
        <w:t>5.</w:t>
      </w:r>
      <w:r w:rsidR="00C10A87">
        <w:rPr>
          <w:b/>
          <w:sz w:val="22"/>
        </w:rPr>
        <w:tab/>
      </w:r>
      <w:r w:rsidRPr="00B1651F">
        <w:rPr>
          <w:b/>
          <w:sz w:val="22"/>
        </w:rPr>
        <w:t>CONSTITUTION DES GROUPES OU REGROUPEMENT</w:t>
      </w:r>
    </w:p>
    <w:p w:rsidR="00F67786" w:rsidRPr="00B1651F" w:rsidRDefault="00F67786" w:rsidP="00C10A87">
      <w:pPr>
        <w:spacing w:after="120"/>
        <w:ind w:left="426"/>
        <w:jc w:val="both"/>
      </w:pPr>
      <w:r w:rsidRPr="00B1651F">
        <w:rPr>
          <w:sz w:val="22"/>
        </w:rPr>
        <w:t>Les groupes seront constitués en tenant compte de l’infrastructure, des finalités générales des cours de langues et des finalités particulières de l’unité d’enseignement.</w:t>
      </w:r>
    </w:p>
    <w:p w:rsidR="00F67786" w:rsidRPr="00B1651F" w:rsidRDefault="00F67786" w:rsidP="00C10A87">
      <w:pPr>
        <w:spacing w:after="120"/>
        <w:jc w:val="both"/>
        <w:rPr>
          <w:sz w:val="22"/>
        </w:rPr>
      </w:pPr>
    </w:p>
    <w:p w:rsidR="00F67786" w:rsidRPr="00C10A87" w:rsidRDefault="00F67786" w:rsidP="00C10A87">
      <w:pPr>
        <w:spacing w:after="120"/>
        <w:ind w:left="426" w:hanging="426"/>
        <w:rPr>
          <w:b/>
          <w:sz w:val="22"/>
        </w:rPr>
      </w:pPr>
      <w:r w:rsidRPr="00B1651F">
        <w:rPr>
          <w:b/>
          <w:sz w:val="22"/>
        </w:rPr>
        <w:t>6.</w:t>
      </w:r>
      <w:r w:rsidRPr="00B1651F">
        <w:rPr>
          <w:b/>
          <w:sz w:val="22"/>
        </w:rPr>
        <w:tab/>
        <w:t>CHARGE(S) DE COURS</w:t>
      </w:r>
    </w:p>
    <w:p w:rsidR="00F67786" w:rsidRPr="00B1651F" w:rsidRDefault="00F67786" w:rsidP="00C10A87">
      <w:pPr>
        <w:spacing w:after="120"/>
        <w:ind w:left="426"/>
        <w:rPr>
          <w:sz w:val="22"/>
        </w:rPr>
      </w:pPr>
      <w:r w:rsidRPr="00B1651F">
        <w:rPr>
          <w:sz w:val="22"/>
        </w:rPr>
        <w:lastRenderedPageBreak/>
        <w:t>Le chargé de cours sera un enseignant.</w:t>
      </w:r>
    </w:p>
    <w:p w:rsidR="00F67786" w:rsidRPr="00B1651F" w:rsidRDefault="00F67786"/>
    <w:p w:rsidR="00F67786" w:rsidRPr="00B1651F" w:rsidRDefault="00F67786" w:rsidP="00C10A87">
      <w:pPr>
        <w:jc w:val="both"/>
        <w:rPr>
          <w:sz w:val="22"/>
        </w:rPr>
      </w:pPr>
    </w:p>
    <w:p w:rsidR="00F67786" w:rsidRPr="00B1651F" w:rsidRDefault="00F67786" w:rsidP="000A5E1E">
      <w:pPr>
        <w:ind w:left="426" w:hanging="426"/>
        <w:rPr>
          <w:b/>
          <w:sz w:val="22"/>
        </w:rPr>
      </w:pPr>
      <w:r w:rsidRPr="00B1651F">
        <w:rPr>
          <w:b/>
          <w:sz w:val="22"/>
        </w:rPr>
        <w:t>7.</w:t>
      </w:r>
      <w:r w:rsidRPr="00B1651F">
        <w:rPr>
          <w:b/>
          <w:sz w:val="22"/>
        </w:rPr>
        <w:tab/>
        <w:t>HORAIRE MINIMUM DE L’UNITE D’ENSEIGNEMENT</w:t>
      </w:r>
    </w:p>
    <w:p w:rsidR="00F67786" w:rsidRPr="00B1651F" w:rsidRDefault="00F67786" w:rsidP="000A5E1E">
      <w:pPr>
        <w:numPr>
          <w:ilvl w:val="12"/>
          <w:numId w:val="0"/>
        </w:numPr>
        <w:ind w:left="708" w:hanging="708"/>
        <w:rPr>
          <w:sz w:val="22"/>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B1651F" w:rsidRPr="00B1651F" w:rsidTr="00311F90">
        <w:tc>
          <w:tcPr>
            <w:tcW w:w="4182" w:type="dxa"/>
          </w:tcPr>
          <w:p w:rsidR="00F67786" w:rsidRPr="00B1651F" w:rsidRDefault="00F67786" w:rsidP="006751F8">
            <w:pPr>
              <w:ind w:left="426"/>
              <w:rPr>
                <w:sz w:val="22"/>
                <w:szCs w:val="22"/>
              </w:rPr>
            </w:pPr>
            <w:r w:rsidRPr="00B1651F">
              <w:rPr>
                <w:sz w:val="22"/>
                <w:szCs w:val="22"/>
              </w:rPr>
              <w:t>7.1 Dénomination du cours</w:t>
            </w:r>
          </w:p>
        </w:tc>
        <w:tc>
          <w:tcPr>
            <w:tcW w:w="1772" w:type="dxa"/>
          </w:tcPr>
          <w:p w:rsidR="00F67786" w:rsidRPr="00B1651F" w:rsidRDefault="00F67786" w:rsidP="006751F8">
            <w:pPr>
              <w:jc w:val="center"/>
              <w:rPr>
                <w:sz w:val="22"/>
                <w:szCs w:val="22"/>
              </w:rPr>
            </w:pPr>
            <w:r w:rsidRPr="00B1651F">
              <w:rPr>
                <w:sz w:val="22"/>
                <w:szCs w:val="22"/>
              </w:rPr>
              <w:t>Classement</w:t>
            </w:r>
          </w:p>
        </w:tc>
        <w:tc>
          <w:tcPr>
            <w:tcW w:w="1701" w:type="dxa"/>
          </w:tcPr>
          <w:p w:rsidR="00F67786" w:rsidRPr="00B1651F" w:rsidRDefault="00F67786" w:rsidP="006751F8">
            <w:pPr>
              <w:jc w:val="center"/>
              <w:rPr>
                <w:sz w:val="22"/>
                <w:szCs w:val="22"/>
              </w:rPr>
            </w:pPr>
            <w:r w:rsidRPr="00B1651F">
              <w:rPr>
                <w:sz w:val="22"/>
                <w:szCs w:val="22"/>
              </w:rPr>
              <w:t>Code U</w:t>
            </w:r>
          </w:p>
        </w:tc>
        <w:tc>
          <w:tcPr>
            <w:tcW w:w="1701" w:type="dxa"/>
          </w:tcPr>
          <w:p w:rsidR="00F67786" w:rsidRPr="00B1651F" w:rsidRDefault="00F67786" w:rsidP="006751F8">
            <w:pPr>
              <w:jc w:val="center"/>
              <w:rPr>
                <w:sz w:val="22"/>
                <w:szCs w:val="22"/>
              </w:rPr>
            </w:pPr>
            <w:r w:rsidRPr="00B1651F">
              <w:rPr>
                <w:sz w:val="22"/>
                <w:szCs w:val="22"/>
              </w:rPr>
              <w:t>Nombre de périodes</w:t>
            </w:r>
          </w:p>
        </w:tc>
      </w:tr>
      <w:tr w:rsidR="00B1651F" w:rsidRPr="00B1651F" w:rsidTr="00311F90">
        <w:tc>
          <w:tcPr>
            <w:tcW w:w="4182" w:type="dxa"/>
          </w:tcPr>
          <w:p w:rsidR="00F67786" w:rsidRPr="00773860" w:rsidRDefault="00773860" w:rsidP="00773860">
            <w:pPr>
              <w:jc w:val="center"/>
              <w:outlineLvl w:val="0"/>
              <w:rPr>
                <w:sz w:val="22"/>
                <w:szCs w:val="22"/>
              </w:rPr>
            </w:pPr>
            <w:r>
              <w:rPr>
                <w:sz w:val="22"/>
                <w:szCs w:val="22"/>
              </w:rPr>
              <w:t>Préparation à l’apprentissage du Français langue étrangère Niveau B (UEDB)</w:t>
            </w:r>
          </w:p>
        </w:tc>
        <w:tc>
          <w:tcPr>
            <w:tcW w:w="1772" w:type="dxa"/>
          </w:tcPr>
          <w:p w:rsidR="00F67786" w:rsidRPr="00B1651F" w:rsidRDefault="00F67786" w:rsidP="00311F90">
            <w:pPr>
              <w:jc w:val="center"/>
              <w:rPr>
                <w:sz w:val="22"/>
                <w:szCs w:val="22"/>
              </w:rPr>
            </w:pPr>
            <w:r w:rsidRPr="00B1651F">
              <w:rPr>
                <w:sz w:val="22"/>
                <w:szCs w:val="22"/>
              </w:rPr>
              <w:t>CG</w:t>
            </w:r>
          </w:p>
        </w:tc>
        <w:tc>
          <w:tcPr>
            <w:tcW w:w="1701" w:type="dxa"/>
          </w:tcPr>
          <w:p w:rsidR="00F67786" w:rsidRPr="00B1651F" w:rsidRDefault="00F67786" w:rsidP="006751F8">
            <w:pPr>
              <w:ind w:right="567"/>
              <w:jc w:val="center"/>
              <w:rPr>
                <w:sz w:val="22"/>
                <w:szCs w:val="22"/>
              </w:rPr>
            </w:pPr>
            <w:r w:rsidRPr="00B1651F">
              <w:rPr>
                <w:sz w:val="22"/>
                <w:szCs w:val="22"/>
              </w:rPr>
              <w:t>A</w:t>
            </w:r>
          </w:p>
        </w:tc>
        <w:tc>
          <w:tcPr>
            <w:tcW w:w="1701" w:type="dxa"/>
          </w:tcPr>
          <w:p w:rsidR="00F67786" w:rsidRPr="00B1651F" w:rsidRDefault="00973942" w:rsidP="00973942">
            <w:pPr>
              <w:ind w:right="567"/>
              <w:jc w:val="center"/>
              <w:rPr>
                <w:sz w:val="22"/>
                <w:szCs w:val="22"/>
              </w:rPr>
            </w:pPr>
            <w:r w:rsidRPr="00B1651F">
              <w:rPr>
                <w:sz w:val="22"/>
                <w:szCs w:val="22"/>
              </w:rPr>
              <w:t>96</w:t>
            </w:r>
          </w:p>
        </w:tc>
      </w:tr>
      <w:tr w:rsidR="00B1651F" w:rsidRPr="00B1651F" w:rsidTr="00311F90">
        <w:tc>
          <w:tcPr>
            <w:tcW w:w="4182" w:type="dxa"/>
          </w:tcPr>
          <w:p w:rsidR="00F67786" w:rsidRPr="00B1651F" w:rsidRDefault="00F67786" w:rsidP="006751F8">
            <w:pPr>
              <w:ind w:left="426"/>
              <w:rPr>
                <w:sz w:val="22"/>
                <w:szCs w:val="22"/>
              </w:rPr>
            </w:pPr>
            <w:r w:rsidRPr="00B1651F">
              <w:rPr>
                <w:sz w:val="22"/>
                <w:szCs w:val="22"/>
              </w:rPr>
              <w:t>7.2 Part d’autonomie</w:t>
            </w:r>
          </w:p>
        </w:tc>
        <w:tc>
          <w:tcPr>
            <w:tcW w:w="1772" w:type="dxa"/>
          </w:tcPr>
          <w:p w:rsidR="00F67786" w:rsidRPr="00B1651F" w:rsidRDefault="00F67786" w:rsidP="00311F90">
            <w:pPr>
              <w:ind w:left="426"/>
              <w:jc w:val="center"/>
              <w:rPr>
                <w:sz w:val="22"/>
                <w:szCs w:val="22"/>
              </w:rPr>
            </w:pPr>
          </w:p>
        </w:tc>
        <w:tc>
          <w:tcPr>
            <w:tcW w:w="1701" w:type="dxa"/>
          </w:tcPr>
          <w:p w:rsidR="00F67786" w:rsidRPr="00B1651F" w:rsidRDefault="00F67786" w:rsidP="006751F8">
            <w:pPr>
              <w:ind w:right="567"/>
              <w:jc w:val="center"/>
              <w:rPr>
                <w:sz w:val="22"/>
                <w:szCs w:val="22"/>
              </w:rPr>
            </w:pPr>
            <w:r w:rsidRPr="00B1651F">
              <w:rPr>
                <w:sz w:val="22"/>
                <w:szCs w:val="22"/>
              </w:rPr>
              <w:t>P</w:t>
            </w:r>
          </w:p>
        </w:tc>
        <w:tc>
          <w:tcPr>
            <w:tcW w:w="1701" w:type="dxa"/>
          </w:tcPr>
          <w:p w:rsidR="00F67786" w:rsidRPr="00B1651F" w:rsidRDefault="00973942" w:rsidP="00973942">
            <w:pPr>
              <w:ind w:right="567"/>
              <w:jc w:val="center"/>
              <w:rPr>
                <w:sz w:val="22"/>
                <w:szCs w:val="22"/>
              </w:rPr>
            </w:pPr>
            <w:r w:rsidRPr="00B1651F">
              <w:rPr>
                <w:sz w:val="22"/>
                <w:szCs w:val="22"/>
              </w:rPr>
              <w:t>24</w:t>
            </w:r>
          </w:p>
        </w:tc>
      </w:tr>
      <w:tr w:rsidR="00F67786" w:rsidRPr="00B1651F" w:rsidTr="00311F90">
        <w:tc>
          <w:tcPr>
            <w:tcW w:w="4182" w:type="dxa"/>
          </w:tcPr>
          <w:p w:rsidR="00F67786" w:rsidRPr="00B1651F" w:rsidRDefault="00F67786" w:rsidP="006751F8">
            <w:pPr>
              <w:rPr>
                <w:sz w:val="22"/>
                <w:szCs w:val="22"/>
              </w:rPr>
            </w:pPr>
            <w:r w:rsidRPr="00B1651F">
              <w:rPr>
                <w:sz w:val="22"/>
                <w:szCs w:val="22"/>
              </w:rPr>
              <w:t>Total des périodes</w:t>
            </w:r>
          </w:p>
        </w:tc>
        <w:tc>
          <w:tcPr>
            <w:tcW w:w="1772" w:type="dxa"/>
          </w:tcPr>
          <w:p w:rsidR="00F67786" w:rsidRPr="00B1651F" w:rsidRDefault="00F67786" w:rsidP="006751F8">
            <w:pPr>
              <w:rPr>
                <w:sz w:val="22"/>
                <w:szCs w:val="22"/>
              </w:rPr>
            </w:pPr>
          </w:p>
        </w:tc>
        <w:tc>
          <w:tcPr>
            <w:tcW w:w="1701" w:type="dxa"/>
          </w:tcPr>
          <w:p w:rsidR="00F67786" w:rsidRPr="00B1651F" w:rsidRDefault="00F67786" w:rsidP="006751F8">
            <w:pPr>
              <w:ind w:right="709"/>
              <w:jc w:val="right"/>
              <w:rPr>
                <w:sz w:val="22"/>
                <w:szCs w:val="22"/>
              </w:rPr>
            </w:pPr>
          </w:p>
        </w:tc>
        <w:tc>
          <w:tcPr>
            <w:tcW w:w="1701" w:type="dxa"/>
          </w:tcPr>
          <w:p w:rsidR="00F67786" w:rsidRPr="00B1651F" w:rsidRDefault="00973942" w:rsidP="00973942">
            <w:pPr>
              <w:ind w:right="567"/>
              <w:jc w:val="center"/>
              <w:rPr>
                <w:sz w:val="22"/>
                <w:szCs w:val="22"/>
              </w:rPr>
            </w:pPr>
            <w:r w:rsidRPr="00B1651F">
              <w:rPr>
                <w:sz w:val="22"/>
                <w:szCs w:val="22"/>
              </w:rPr>
              <w:t>120</w:t>
            </w:r>
          </w:p>
        </w:tc>
      </w:tr>
    </w:tbl>
    <w:p w:rsidR="00F67786" w:rsidRPr="00B1651F" w:rsidRDefault="00F67786" w:rsidP="000A5E1E">
      <w:pPr>
        <w:ind w:left="851"/>
        <w:jc w:val="both"/>
        <w:rPr>
          <w:sz w:val="22"/>
        </w:rPr>
      </w:pPr>
    </w:p>
    <w:p w:rsidR="00F67786" w:rsidRPr="00B1651F" w:rsidRDefault="00F67786"/>
    <w:sectPr w:rsidR="00F67786" w:rsidRPr="00B1651F" w:rsidSect="002313B5">
      <w:headerReference w:type="even" r:id="rId8"/>
      <w:headerReference w:type="default" r:id="rId9"/>
      <w:footerReference w:type="even" r:id="rId10"/>
      <w:footerReference w:type="default" r:id="rId11"/>
      <w:headerReference w:type="first" r:id="rId12"/>
      <w:footerReference w:type="first" r:id="rId13"/>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6A" w:rsidRDefault="000F7C6A">
      <w:r>
        <w:separator/>
      </w:r>
    </w:p>
  </w:endnote>
  <w:endnote w:type="continuationSeparator" w:id="0">
    <w:p w:rsidR="000F7C6A" w:rsidRDefault="000F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18" w:rsidRDefault="001336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D5" w:rsidRDefault="001C1D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D5" w:rsidRDefault="001C1DD5">
    <w:pPr>
      <w:pStyle w:val="Pieddepage"/>
      <w:jc w:val="right"/>
    </w:pPr>
  </w:p>
  <w:p w:rsidR="001C1DD5" w:rsidRDefault="001C1D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6A" w:rsidRDefault="000F7C6A">
      <w:r>
        <w:separator/>
      </w:r>
    </w:p>
  </w:footnote>
  <w:footnote w:type="continuationSeparator" w:id="0">
    <w:p w:rsidR="000F7C6A" w:rsidRDefault="000F7C6A">
      <w:r>
        <w:continuationSeparator/>
      </w:r>
    </w:p>
  </w:footnote>
  <w:footnote w:id="1">
    <w:p w:rsidR="001C1DD5" w:rsidRDefault="001C1DD5" w:rsidP="0022623C">
      <w:pPr>
        <w:pStyle w:val="Notedebasdepage"/>
      </w:pPr>
      <w:r>
        <w:rPr>
          <w:rStyle w:val="Appelnotedebasdep"/>
        </w:rPr>
        <w:footnoteRef/>
      </w:r>
      <w:r>
        <w:t xml:space="preserve"> </w:t>
      </w:r>
      <w:r w:rsidRPr="00D87F5B">
        <w:rPr>
          <w:sz w:val="18"/>
          <w:szCs w:val="18"/>
        </w:rPr>
        <w:t xml:space="preserve">D’après le </w:t>
      </w:r>
      <w:r w:rsidRPr="00D87F5B">
        <w:rPr>
          <w:i/>
          <w:sz w:val="18"/>
          <w:szCs w:val="18"/>
        </w:rPr>
        <w:t>Cadre européen commun de référence pour les langues</w:t>
      </w:r>
      <w:r w:rsidRPr="00D87F5B">
        <w:rPr>
          <w:sz w:val="18"/>
          <w:szCs w:val="18"/>
        </w:rPr>
        <w:t>, Didier, Strasbourg, Paris, 2005, pp. 72-73</w:t>
      </w:r>
    </w:p>
  </w:footnote>
  <w:footnote w:id="2">
    <w:p w:rsidR="001C1DD5" w:rsidRDefault="001C1DD5">
      <w:pPr>
        <w:pStyle w:val="Notedebasdepage"/>
      </w:pPr>
      <w:r>
        <w:rPr>
          <w:rStyle w:val="Appelnotedebasdep"/>
        </w:rPr>
        <w:footnoteRef/>
      </w:r>
      <w:r>
        <w:rPr>
          <w:lang w:val="nl-NL"/>
        </w:rPr>
        <w:t xml:space="preserve"> </w:t>
      </w:r>
      <w:r w:rsidRPr="00D87F5B">
        <w:rPr>
          <w:sz w:val="18"/>
          <w:szCs w:val="18"/>
          <w:lang w:val="nl-NL"/>
        </w:rPr>
        <w:t>D’après WIJNANTS, A., .</w:t>
      </w:r>
      <w:r w:rsidRPr="00D87F5B">
        <w:rPr>
          <w:i/>
          <w:sz w:val="18"/>
          <w:szCs w:val="18"/>
          <w:lang w:val="nl-NL"/>
        </w:rPr>
        <w:t>Drempelniveau,</w:t>
      </w:r>
      <w:r w:rsidRPr="00D87F5B">
        <w:rPr>
          <w:sz w:val="18"/>
          <w:szCs w:val="18"/>
          <w:lang w:val="nl-NL"/>
        </w:rPr>
        <w:t xml:space="preserve"> Raad van Europa, 1985, pp. 28-37.</w:t>
      </w:r>
    </w:p>
  </w:footnote>
  <w:footnote w:id="3">
    <w:p w:rsidR="001C1DD5" w:rsidRDefault="001C1DD5">
      <w:pPr>
        <w:pStyle w:val="Notedebasdepage"/>
      </w:pPr>
      <w:r>
        <w:rPr>
          <w:rStyle w:val="Appelnotedebasdep"/>
          <w:sz w:val="18"/>
          <w:szCs w:val="18"/>
        </w:rPr>
        <w:footnoteRef/>
      </w:r>
      <w:r>
        <w:rPr>
          <w:sz w:val="18"/>
          <w:szCs w:val="18"/>
        </w:rPr>
        <w:t xml:space="preserve"> </w:t>
      </w:r>
      <w:r w:rsidRPr="00D87F5B">
        <w:rPr>
          <w:sz w:val="18"/>
          <w:szCs w:val="18"/>
        </w:rPr>
        <w:t xml:space="preserve">D’après le </w:t>
      </w:r>
      <w:r w:rsidRPr="00D87F5B">
        <w:rPr>
          <w:i/>
          <w:sz w:val="18"/>
          <w:szCs w:val="18"/>
        </w:rPr>
        <w:t>Cadre européen commun de référence pour les langues</w:t>
      </w:r>
      <w:r w:rsidRPr="00D87F5B">
        <w:rPr>
          <w:sz w:val="18"/>
          <w:szCs w:val="18"/>
        </w:rPr>
        <w:t xml:space="preserve">, Didier, Strasbourg, Paris, 2005, </w:t>
      </w:r>
      <w:r w:rsidRPr="00D87F5B">
        <w:rPr>
          <w:sz w:val="18"/>
          <w:szCs w:val="18"/>
          <w:lang w:val="fr-BE"/>
        </w:rPr>
        <w:t>p. 41</w:t>
      </w:r>
    </w:p>
  </w:footnote>
  <w:footnote w:id="4">
    <w:p w:rsidR="001C1DD5" w:rsidRDefault="001C1DD5" w:rsidP="006E478B">
      <w:pPr>
        <w:pStyle w:val="Notedebasdepage"/>
      </w:pPr>
      <w:r>
        <w:rPr>
          <w:rStyle w:val="Appelnotedebasdep"/>
        </w:rPr>
        <w:footnoteRef/>
      </w:r>
      <w:r>
        <w:t xml:space="preserve"> </w:t>
      </w:r>
      <w:r w:rsidRPr="00D87F5B">
        <w:rPr>
          <w:sz w:val="18"/>
          <w:szCs w:val="18"/>
        </w:rPr>
        <w:t xml:space="preserve">D’après le </w:t>
      </w:r>
      <w:r w:rsidRPr="00D87F5B">
        <w:rPr>
          <w:i/>
          <w:sz w:val="18"/>
          <w:szCs w:val="18"/>
        </w:rPr>
        <w:t>Cadre européen commun de référence pour les langues</w:t>
      </w:r>
      <w:r w:rsidRPr="00D87F5B">
        <w:rPr>
          <w:sz w:val="18"/>
          <w:szCs w:val="18"/>
        </w:rPr>
        <w:t xml:space="preserve">, Didier, Strasbourg, Paris, 2005, </w:t>
      </w:r>
      <w:r w:rsidRPr="00D87F5B">
        <w:rPr>
          <w:sz w:val="18"/>
          <w:szCs w:val="18"/>
          <w:lang w:val="fr-BE"/>
        </w:rPr>
        <w:t>p. 42</w:t>
      </w:r>
      <w:r>
        <w:rPr>
          <w:sz w:val="18"/>
          <w:szCs w:val="18"/>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18" w:rsidRDefault="001336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18" w:rsidRDefault="0013361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18" w:rsidRDefault="001336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020083D"/>
    <w:multiLevelType w:val="hybridMultilevel"/>
    <w:tmpl w:val="85A0C3E8"/>
    <w:lvl w:ilvl="0" w:tplc="4B3A86DA">
      <w:start w:val="1"/>
      <w:numFmt w:val="bullet"/>
      <w:lvlText w:val=""/>
      <w:lvlJc w:val="left"/>
      <w:pPr>
        <w:ind w:left="1571" w:hanging="360"/>
      </w:pPr>
      <w:rPr>
        <w:rFonts w:ascii="Symbol" w:hAnsi="Symbol" w:hint="default"/>
        <w:sz w:val="18"/>
      </w:rPr>
    </w:lvl>
    <w:lvl w:ilvl="1" w:tplc="080C0003" w:tentative="1">
      <w:start w:val="1"/>
      <w:numFmt w:val="bullet"/>
      <w:lvlText w:val="o"/>
      <w:lvlJc w:val="left"/>
      <w:pPr>
        <w:ind w:left="2291" w:hanging="360"/>
      </w:pPr>
      <w:rPr>
        <w:rFonts w:ascii="Courier New" w:hAnsi="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 w15:restartNumberingAfterBreak="0">
    <w:nsid w:val="06132A3E"/>
    <w:multiLevelType w:val="hybridMultilevel"/>
    <w:tmpl w:val="82E862AA"/>
    <w:lvl w:ilvl="0" w:tplc="2BC21C92">
      <w:start w:val="1"/>
      <w:numFmt w:val="bullet"/>
      <w:lvlText w:val=""/>
      <w:lvlJc w:val="left"/>
      <w:pPr>
        <w:tabs>
          <w:tab w:val="num" w:pos="1418"/>
        </w:tabs>
        <w:ind w:left="1418"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74D32F8"/>
    <w:multiLevelType w:val="hybridMultilevel"/>
    <w:tmpl w:val="1C2C4C30"/>
    <w:lvl w:ilvl="0" w:tplc="670A4BF2">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0E5C1AC2"/>
    <w:multiLevelType w:val="hybridMultilevel"/>
    <w:tmpl w:val="8C56640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cs="Times New Roman" w:hint="default"/>
      </w:rPr>
    </w:lvl>
    <w:lvl w:ilvl="1" w:tplc="040C0019" w:tentative="1">
      <w:start w:val="1"/>
      <w:numFmt w:val="lowerLetter"/>
      <w:lvlText w:val="%2."/>
      <w:lvlJc w:val="left"/>
      <w:pPr>
        <w:tabs>
          <w:tab w:val="num" w:pos="1724"/>
        </w:tabs>
        <w:ind w:left="1724" w:hanging="360"/>
      </w:pPr>
      <w:rPr>
        <w:rFonts w:cs="Times New Roman"/>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65712"/>
    <w:multiLevelType w:val="hybridMultilevel"/>
    <w:tmpl w:val="2E6C6738"/>
    <w:lvl w:ilvl="0" w:tplc="2BC21C92">
      <w:start w:val="1"/>
      <w:numFmt w:val="bullet"/>
      <w:lvlText w:val=""/>
      <w:lvlJc w:val="left"/>
      <w:pPr>
        <w:tabs>
          <w:tab w:val="num" w:pos="2183"/>
        </w:tabs>
        <w:ind w:left="2183" w:hanging="284"/>
      </w:pPr>
      <w:rPr>
        <w:rFonts w:ascii="Wingdings" w:hAnsi="Wingdings" w:hint="default"/>
      </w:rPr>
    </w:lvl>
    <w:lvl w:ilvl="1" w:tplc="080C0003" w:tentative="1">
      <w:start w:val="1"/>
      <w:numFmt w:val="bullet"/>
      <w:lvlText w:val="o"/>
      <w:lvlJc w:val="left"/>
      <w:pPr>
        <w:ind w:left="2488" w:hanging="360"/>
      </w:pPr>
      <w:rPr>
        <w:rFonts w:ascii="Courier New" w:hAnsi="Courier New" w:hint="default"/>
      </w:rPr>
    </w:lvl>
    <w:lvl w:ilvl="2" w:tplc="080C0005" w:tentative="1">
      <w:start w:val="1"/>
      <w:numFmt w:val="bullet"/>
      <w:lvlText w:val=""/>
      <w:lvlJc w:val="left"/>
      <w:pPr>
        <w:ind w:left="3208" w:hanging="360"/>
      </w:pPr>
      <w:rPr>
        <w:rFonts w:ascii="Wingdings" w:hAnsi="Wingdings" w:hint="default"/>
      </w:rPr>
    </w:lvl>
    <w:lvl w:ilvl="3" w:tplc="080C0001" w:tentative="1">
      <w:start w:val="1"/>
      <w:numFmt w:val="bullet"/>
      <w:lvlText w:val=""/>
      <w:lvlJc w:val="left"/>
      <w:pPr>
        <w:ind w:left="3928" w:hanging="360"/>
      </w:pPr>
      <w:rPr>
        <w:rFonts w:ascii="Symbol" w:hAnsi="Symbol" w:hint="default"/>
      </w:rPr>
    </w:lvl>
    <w:lvl w:ilvl="4" w:tplc="080C0003" w:tentative="1">
      <w:start w:val="1"/>
      <w:numFmt w:val="bullet"/>
      <w:lvlText w:val="o"/>
      <w:lvlJc w:val="left"/>
      <w:pPr>
        <w:ind w:left="4648" w:hanging="360"/>
      </w:pPr>
      <w:rPr>
        <w:rFonts w:ascii="Courier New" w:hAnsi="Courier New" w:hint="default"/>
      </w:rPr>
    </w:lvl>
    <w:lvl w:ilvl="5" w:tplc="080C0005" w:tentative="1">
      <w:start w:val="1"/>
      <w:numFmt w:val="bullet"/>
      <w:lvlText w:val=""/>
      <w:lvlJc w:val="left"/>
      <w:pPr>
        <w:ind w:left="5368" w:hanging="360"/>
      </w:pPr>
      <w:rPr>
        <w:rFonts w:ascii="Wingdings" w:hAnsi="Wingdings" w:hint="default"/>
      </w:rPr>
    </w:lvl>
    <w:lvl w:ilvl="6" w:tplc="080C0001" w:tentative="1">
      <w:start w:val="1"/>
      <w:numFmt w:val="bullet"/>
      <w:lvlText w:val=""/>
      <w:lvlJc w:val="left"/>
      <w:pPr>
        <w:ind w:left="6088" w:hanging="360"/>
      </w:pPr>
      <w:rPr>
        <w:rFonts w:ascii="Symbol" w:hAnsi="Symbol" w:hint="default"/>
      </w:rPr>
    </w:lvl>
    <w:lvl w:ilvl="7" w:tplc="080C0003" w:tentative="1">
      <w:start w:val="1"/>
      <w:numFmt w:val="bullet"/>
      <w:lvlText w:val="o"/>
      <w:lvlJc w:val="left"/>
      <w:pPr>
        <w:ind w:left="6808" w:hanging="360"/>
      </w:pPr>
      <w:rPr>
        <w:rFonts w:ascii="Courier New" w:hAnsi="Courier New" w:hint="default"/>
      </w:rPr>
    </w:lvl>
    <w:lvl w:ilvl="8" w:tplc="080C0005" w:tentative="1">
      <w:start w:val="1"/>
      <w:numFmt w:val="bullet"/>
      <w:lvlText w:val=""/>
      <w:lvlJc w:val="left"/>
      <w:pPr>
        <w:ind w:left="7528" w:hanging="360"/>
      </w:pPr>
      <w:rPr>
        <w:rFonts w:ascii="Wingdings" w:hAnsi="Wingdings" w:hint="default"/>
      </w:rPr>
    </w:lvl>
  </w:abstractNum>
  <w:abstractNum w:abstractNumId="13" w15:restartNumberingAfterBreak="0">
    <w:nsid w:val="1F2465DC"/>
    <w:multiLevelType w:val="hybridMultilevel"/>
    <w:tmpl w:val="D75EB78C"/>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15" w15:restartNumberingAfterBreak="0">
    <w:nsid w:val="26CA519F"/>
    <w:multiLevelType w:val="hybridMultilevel"/>
    <w:tmpl w:val="ED36E4A4"/>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A00E11"/>
    <w:multiLevelType w:val="hybridMultilevel"/>
    <w:tmpl w:val="2918D0C6"/>
    <w:lvl w:ilvl="0" w:tplc="4B3A86DA">
      <w:start w:val="1"/>
      <w:numFmt w:val="bullet"/>
      <w:lvlText w:val=""/>
      <w:lvlJc w:val="left"/>
      <w:pPr>
        <w:ind w:left="2345" w:hanging="360"/>
      </w:pPr>
      <w:rPr>
        <w:rFonts w:ascii="Symbol" w:hAnsi="Symbol" w:hint="default"/>
        <w:sz w:val="18"/>
      </w:rPr>
    </w:lvl>
    <w:lvl w:ilvl="1" w:tplc="080C0003" w:tentative="1">
      <w:start w:val="1"/>
      <w:numFmt w:val="bullet"/>
      <w:lvlText w:val="o"/>
      <w:lvlJc w:val="left"/>
      <w:pPr>
        <w:ind w:left="3065" w:hanging="360"/>
      </w:pPr>
      <w:rPr>
        <w:rFonts w:ascii="Courier New" w:hAnsi="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7"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20" w15:restartNumberingAfterBreak="0">
    <w:nsid w:val="3516502B"/>
    <w:multiLevelType w:val="hybridMultilevel"/>
    <w:tmpl w:val="8DD010B6"/>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A5C0E"/>
    <w:multiLevelType w:val="hybridMultilevel"/>
    <w:tmpl w:val="7944AD06"/>
    <w:lvl w:ilvl="0" w:tplc="2BC21C92">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23" w15:restartNumberingAfterBreak="0">
    <w:nsid w:val="43097CF2"/>
    <w:multiLevelType w:val="hybridMultilevel"/>
    <w:tmpl w:val="55027D80"/>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74156AF"/>
    <w:multiLevelType w:val="hybridMultilevel"/>
    <w:tmpl w:val="8C4481C2"/>
    <w:lvl w:ilvl="0" w:tplc="2BC21C92">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47776DDE"/>
    <w:multiLevelType w:val="hybridMultilevel"/>
    <w:tmpl w:val="744E46C0"/>
    <w:lvl w:ilvl="0" w:tplc="040C000F">
      <w:start w:val="7"/>
      <w:numFmt w:val="decimal"/>
      <w:lvlText w:val="%1."/>
      <w:lvlJc w:val="left"/>
      <w:pPr>
        <w:tabs>
          <w:tab w:val="num" w:pos="927"/>
        </w:tabs>
        <w:ind w:left="927"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881FC3"/>
    <w:multiLevelType w:val="hybridMultilevel"/>
    <w:tmpl w:val="782EE604"/>
    <w:lvl w:ilvl="0" w:tplc="040C000F">
      <w:start w:val="1"/>
      <w:numFmt w:val="decimal"/>
      <w:lvlText w:val="%1."/>
      <w:lvlJc w:val="left"/>
      <w:pPr>
        <w:tabs>
          <w:tab w:val="num" w:pos="1004"/>
        </w:tabs>
        <w:ind w:left="1004" w:hanging="360"/>
      </w:pPr>
      <w:rPr>
        <w:rFonts w:cs="Times New Roman"/>
      </w:rPr>
    </w:lvl>
    <w:lvl w:ilvl="1" w:tplc="040C0019" w:tentative="1">
      <w:start w:val="1"/>
      <w:numFmt w:val="lowerLetter"/>
      <w:lvlText w:val="%2."/>
      <w:lvlJc w:val="left"/>
      <w:pPr>
        <w:tabs>
          <w:tab w:val="num" w:pos="1724"/>
        </w:tabs>
        <w:ind w:left="1724" w:hanging="360"/>
      </w:pPr>
      <w:rPr>
        <w:rFonts w:cs="Times New Roman"/>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27" w15:restartNumberingAfterBreak="0">
    <w:nsid w:val="50476D32"/>
    <w:multiLevelType w:val="hybridMultilevel"/>
    <w:tmpl w:val="EF44CA1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7036787"/>
    <w:multiLevelType w:val="hybridMultilevel"/>
    <w:tmpl w:val="E140E890"/>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31"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786"/>
        </w:tabs>
        <w:ind w:left="786"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3439B"/>
    <w:multiLevelType w:val="hybridMultilevel"/>
    <w:tmpl w:val="8EEEB4AA"/>
    <w:lvl w:ilvl="0" w:tplc="080C0003">
      <w:start w:val="1"/>
      <w:numFmt w:val="bullet"/>
      <w:lvlText w:val="o"/>
      <w:lvlJc w:val="left"/>
      <w:pPr>
        <w:tabs>
          <w:tab w:val="num" w:pos="1418"/>
        </w:tabs>
        <w:ind w:left="1418" w:hanging="284"/>
      </w:pPr>
      <w:rPr>
        <w:rFonts w:ascii="Courier New" w:hAnsi="Courier New" w:cs="Courier New"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35"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36"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cs="Times New Roman" w:hint="default"/>
      </w:rPr>
    </w:lvl>
    <w:lvl w:ilvl="1" w:tplc="040C0019" w:tentative="1">
      <w:start w:val="1"/>
      <w:numFmt w:val="lowerLetter"/>
      <w:lvlText w:val="%2."/>
      <w:lvlJc w:val="left"/>
      <w:pPr>
        <w:tabs>
          <w:tab w:val="num" w:pos="1364"/>
        </w:tabs>
        <w:ind w:left="1364" w:hanging="360"/>
      </w:pPr>
      <w:rPr>
        <w:rFonts w:cs="Times New Roman"/>
      </w:rPr>
    </w:lvl>
    <w:lvl w:ilvl="2" w:tplc="040C001B" w:tentative="1">
      <w:start w:val="1"/>
      <w:numFmt w:val="lowerRoman"/>
      <w:lvlText w:val="%3."/>
      <w:lvlJc w:val="right"/>
      <w:pPr>
        <w:tabs>
          <w:tab w:val="num" w:pos="2084"/>
        </w:tabs>
        <w:ind w:left="2084" w:hanging="180"/>
      </w:pPr>
      <w:rPr>
        <w:rFonts w:cs="Times New Roman"/>
      </w:rPr>
    </w:lvl>
    <w:lvl w:ilvl="3" w:tplc="040C000F" w:tentative="1">
      <w:start w:val="1"/>
      <w:numFmt w:val="decimal"/>
      <w:lvlText w:val="%4."/>
      <w:lvlJc w:val="left"/>
      <w:pPr>
        <w:tabs>
          <w:tab w:val="num" w:pos="2804"/>
        </w:tabs>
        <w:ind w:left="2804" w:hanging="360"/>
      </w:pPr>
      <w:rPr>
        <w:rFonts w:cs="Times New Roman"/>
      </w:rPr>
    </w:lvl>
    <w:lvl w:ilvl="4" w:tplc="040C0019" w:tentative="1">
      <w:start w:val="1"/>
      <w:numFmt w:val="lowerLetter"/>
      <w:lvlText w:val="%5."/>
      <w:lvlJc w:val="left"/>
      <w:pPr>
        <w:tabs>
          <w:tab w:val="num" w:pos="3524"/>
        </w:tabs>
        <w:ind w:left="3524" w:hanging="360"/>
      </w:pPr>
      <w:rPr>
        <w:rFonts w:cs="Times New Roman"/>
      </w:rPr>
    </w:lvl>
    <w:lvl w:ilvl="5" w:tplc="040C001B" w:tentative="1">
      <w:start w:val="1"/>
      <w:numFmt w:val="lowerRoman"/>
      <w:lvlText w:val="%6."/>
      <w:lvlJc w:val="right"/>
      <w:pPr>
        <w:tabs>
          <w:tab w:val="num" w:pos="4244"/>
        </w:tabs>
        <w:ind w:left="4244" w:hanging="180"/>
      </w:pPr>
      <w:rPr>
        <w:rFonts w:cs="Times New Roman"/>
      </w:rPr>
    </w:lvl>
    <w:lvl w:ilvl="6" w:tplc="040C000F" w:tentative="1">
      <w:start w:val="1"/>
      <w:numFmt w:val="decimal"/>
      <w:lvlText w:val="%7."/>
      <w:lvlJc w:val="left"/>
      <w:pPr>
        <w:tabs>
          <w:tab w:val="num" w:pos="4964"/>
        </w:tabs>
        <w:ind w:left="4964" w:hanging="360"/>
      </w:pPr>
      <w:rPr>
        <w:rFonts w:cs="Times New Roman"/>
      </w:rPr>
    </w:lvl>
    <w:lvl w:ilvl="7" w:tplc="040C0019" w:tentative="1">
      <w:start w:val="1"/>
      <w:numFmt w:val="lowerLetter"/>
      <w:lvlText w:val="%8."/>
      <w:lvlJc w:val="left"/>
      <w:pPr>
        <w:tabs>
          <w:tab w:val="num" w:pos="5684"/>
        </w:tabs>
        <w:ind w:left="5684" w:hanging="360"/>
      </w:pPr>
      <w:rPr>
        <w:rFonts w:cs="Times New Roman"/>
      </w:rPr>
    </w:lvl>
    <w:lvl w:ilvl="8" w:tplc="040C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78384755"/>
    <w:multiLevelType w:val="hybridMultilevel"/>
    <w:tmpl w:val="9D1A7030"/>
    <w:lvl w:ilvl="0" w:tplc="379EFE6E">
      <w:start w:val="1"/>
      <w:numFmt w:val="bullet"/>
      <w:lvlText w:val=""/>
      <w:lvlJc w:val="left"/>
      <w:pPr>
        <w:ind w:left="1146" w:hanging="360"/>
      </w:pPr>
      <w:rPr>
        <w:rFonts w:ascii="Symbol" w:hAnsi="Symbol" w:hint="default"/>
        <w:sz w:val="22"/>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8"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39" w15:restartNumberingAfterBreak="0">
    <w:nsid w:val="7C1D395B"/>
    <w:multiLevelType w:val="hybridMultilevel"/>
    <w:tmpl w:val="13C27052"/>
    <w:lvl w:ilvl="0" w:tplc="670A4BF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DFA342E"/>
    <w:multiLevelType w:val="hybridMultilevel"/>
    <w:tmpl w:val="0A326C34"/>
    <w:lvl w:ilvl="0" w:tplc="379EFE6E">
      <w:start w:val="1"/>
      <w:numFmt w:val="bullet"/>
      <w:lvlText w:val=""/>
      <w:lvlJc w:val="left"/>
      <w:pPr>
        <w:ind w:left="1146" w:hanging="360"/>
      </w:pPr>
      <w:rPr>
        <w:rFonts w:ascii="Symbol" w:hAnsi="Symbol" w:hint="default"/>
        <w:sz w:val="22"/>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1"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hint="default"/>
      </w:rPr>
    </w:lvl>
    <w:lvl w:ilvl="1" w:tplc="080C0003" w:tentative="1">
      <w:start w:val="1"/>
      <w:numFmt w:val="bullet"/>
      <w:lvlText w:val="o"/>
      <w:lvlJc w:val="left"/>
      <w:pPr>
        <w:ind w:left="1931" w:hanging="360"/>
      </w:pPr>
      <w:rPr>
        <w:rFonts w:ascii="Courier New" w:hAnsi="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1211"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7"/>
  </w:num>
  <w:num w:numId="4">
    <w:abstractNumId w:val="10"/>
  </w:num>
  <w:num w:numId="5">
    <w:abstractNumId w:val="8"/>
  </w:num>
  <w:num w:numId="6">
    <w:abstractNumId w:val="11"/>
  </w:num>
  <w:num w:numId="7">
    <w:abstractNumId w:val="2"/>
  </w:num>
  <w:num w:numId="8">
    <w:abstractNumId w:val="18"/>
  </w:num>
  <w:num w:numId="9">
    <w:abstractNumId w:val="7"/>
  </w:num>
  <w:num w:numId="10">
    <w:abstractNumId w:val="29"/>
  </w:num>
  <w:num w:numId="11">
    <w:abstractNumId w:val="35"/>
  </w:num>
  <w:num w:numId="12">
    <w:abstractNumId w:val="19"/>
  </w:num>
  <w:num w:numId="13">
    <w:abstractNumId w:val="32"/>
  </w:num>
  <w:num w:numId="14">
    <w:abstractNumId w:val="36"/>
  </w:num>
  <w:num w:numId="15">
    <w:abstractNumId w:val="25"/>
  </w:num>
  <w:num w:numId="16">
    <w:abstractNumId w:val="31"/>
  </w:num>
  <w:num w:numId="17">
    <w:abstractNumId w:val="9"/>
  </w:num>
  <w:num w:numId="18">
    <w:abstractNumId w:val="21"/>
  </w:num>
  <w:num w:numId="19">
    <w:abstractNumId w:val="30"/>
  </w:num>
  <w:num w:numId="20">
    <w:abstractNumId w:val="6"/>
  </w:num>
  <w:num w:numId="21">
    <w:abstractNumId w:val="26"/>
  </w:num>
  <w:num w:numId="22">
    <w:abstractNumId w:val="34"/>
  </w:num>
  <w:num w:numId="23">
    <w:abstractNumId w:val="41"/>
  </w:num>
  <w:num w:numId="24">
    <w:abstractNumId w:val="38"/>
  </w:num>
  <w:num w:numId="25">
    <w:abstractNumId w:val="16"/>
  </w:num>
  <w:num w:numId="26">
    <w:abstractNumId w:val="39"/>
  </w:num>
  <w:num w:numId="27">
    <w:abstractNumId w:val="14"/>
  </w:num>
  <w:num w:numId="28">
    <w:abstractNumId w:val="1"/>
  </w:num>
  <w:num w:numId="2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7">
    <w:abstractNumId w:val="12"/>
  </w:num>
  <w:num w:numId="38">
    <w:abstractNumId w:val="22"/>
  </w:num>
  <w:num w:numId="39">
    <w:abstractNumId w:val="24"/>
  </w:num>
  <w:num w:numId="40">
    <w:abstractNumId w:val="3"/>
  </w:num>
  <w:num w:numId="41">
    <w:abstractNumId w:val="15"/>
  </w:num>
  <w:num w:numId="42">
    <w:abstractNumId w:val="13"/>
  </w:num>
  <w:num w:numId="43">
    <w:abstractNumId w:val="28"/>
  </w:num>
  <w:num w:numId="44">
    <w:abstractNumId w:val="20"/>
  </w:num>
  <w:num w:numId="45">
    <w:abstractNumId w:val="23"/>
  </w:num>
  <w:num w:numId="46">
    <w:abstractNumId w:val="33"/>
  </w:num>
  <w:num w:numId="47">
    <w:abstractNumId w:val="27"/>
  </w:num>
  <w:num w:numId="48">
    <w:abstractNumId w:val="5"/>
  </w:num>
  <w:num w:numId="49">
    <w:abstractNumId w:val="4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46"/>
    <w:rsid w:val="00001362"/>
    <w:rsid w:val="00010092"/>
    <w:rsid w:val="000115B3"/>
    <w:rsid w:val="00011BE3"/>
    <w:rsid w:val="00023EDA"/>
    <w:rsid w:val="00026FFC"/>
    <w:rsid w:val="00035952"/>
    <w:rsid w:val="00037A28"/>
    <w:rsid w:val="0004261F"/>
    <w:rsid w:val="0004673D"/>
    <w:rsid w:val="00060FA8"/>
    <w:rsid w:val="0007148D"/>
    <w:rsid w:val="0007242E"/>
    <w:rsid w:val="00077E63"/>
    <w:rsid w:val="00090520"/>
    <w:rsid w:val="000A1658"/>
    <w:rsid w:val="000A59A8"/>
    <w:rsid w:val="000A5D40"/>
    <w:rsid w:val="000A5E1E"/>
    <w:rsid w:val="000C2A1B"/>
    <w:rsid w:val="000D5AE5"/>
    <w:rsid w:val="000E17A6"/>
    <w:rsid w:val="000E5A45"/>
    <w:rsid w:val="000F7C6A"/>
    <w:rsid w:val="0011216A"/>
    <w:rsid w:val="001163FE"/>
    <w:rsid w:val="00117214"/>
    <w:rsid w:val="00131812"/>
    <w:rsid w:val="00133618"/>
    <w:rsid w:val="00137B9E"/>
    <w:rsid w:val="0014034E"/>
    <w:rsid w:val="00156A4F"/>
    <w:rsid w:val="0017080C"/>
    <w:rsid w:val="00173158"/>
    <w:rsid w:val="001823A2"/>
    <w:rsid w:val="001828A1"/>
    <w:rsid w:val="00183863"/>
    <w:rsid w:val="001952FA"/>
    <w:rsid w:val="001A34A7"/>
    <w:rsid w:val="001A4FD0"/>
    <w:rsid w:val="001B6AE1"/>
    <w:rsid w:val="001C1DD5"/>
    <w:rsid w:val="001C1EE2"/>
    <w:rsid w:val="001C3B46"/>
    <w:rsid w:val="001C5DEC"/>
    <w:rsid w:val="001D2A7B"/>
    <w:rsid w:val="001D3AC0"/>
    <w:rsid w:val="001D5FF6"/>
    <w:rsid w:val="001E57E5"/>
    <w:rsid w:val="001F5EEF"/>
    <w:rsid w:val="00204400"/>
    <w:rsid w:val="002245B9"/>
    <w:rsid w:val="0022623C"/>
    <w:rsid w:val="0023008E"/>
    <w:rsid w:val="002313B5"/>
    <w:rsid w:val="00233289"/>
    <w:rsid w:val="00233F00"/>
    <w:rsid w:val="00253CAE"/>
    <w:rsid w:val="00257387"/>
    <w:rsid w:val="00257599"/>
    <w:rsid w:val="00280763"/>
    <w:rsid w:val="002A5E26"/>
    <w:rsid w:val="002B0BC9"/>
    <w:rsid w:val="002C1E57"/>
    <w:rsid w:val="002D12EA"/>
    <w:rsid w:val="002E356B"/>
    <w:rsid w:val="002F501D"/>
    <w:rsid w:val="002F69F6"/>
    <w:rsid w:val="002F6FDD"/>
    <w:rsid w:val="003112AD"/>
    <w:rsid w:val="00311F90"/>
    <w:rsid w:val="00314CC5"/>
    <w:rsid w:val="003167EC"/>
    <w:rsid w:val="00316A84"/>
    <w:rsid w:val="0034131F"/>
    <w:rsid w:val="00346245"/>
    <w:rsid w:val="00351BC6"/>
    <w:rsid w:val="00356444"/>
    <w:rsid w:val="00364FFB"/>
    <w:rsid w:val="00382D0F"/>
    <w:rsid w:val="003A3946"/>
    <w:rsid w:val="003B1D7B"/>
    <w:rsid w:val="003B2E07"/>
    <w:rsid w:val="003B3471"/>
    <w:rsid w:val="003D5C4E"/>
    <w:rsid w:val="003E0EE0"/>
    <w:rsid w:val="0041025E"/>
    <w:rsid w:val="00410E32"/>
    <w:rsid w:val="004142F3"/>
    <w:rsid w:val="00416610"/>
    <w:rsid w:val="00432C52"/>
    <w:rsid w:val="0044110C"/>
    <w:rsid w:val="00442808"/>
    <w:rsid w:val="00450288"/>
    <w:rsid w:val="0045493B"/>
    <w:rsid w:val="0047285D"/>
    <w:rsid w:val="00474837"/>
    <w:rsid w:val="004825BD"/>
    <w:rsid w:val="004874FD"/>
    <w:rsid w:val="00487E1F"/>
    <w:rsid w:val="004967A0"/>
    <w:rsid w:val="004A4672"/>
    <w:rsid w:val="004A6BF6"/>
    <w:rsid w:val="004A6F93"/>
    <w:rsid w:val="004B030A"/>
    <w:rsid w:val="004B568E"/>
    <w:rsid w:val="004C1C7D"/>
    <w:rsid w:val="004C43EC"/>
    <w:rsid w:val="004D23B2"/>
    <w:rsid w:val="004D425C"/>
    <w:rsid w:val="004E197E"/>
    <w:rsid w:val="004F43B8"/>
    <w:rsid w:val="005068C6"/>
    <w:rsid w:val="005119D5"/>
    <w:rsid w:val="005166AB"/>
    <w:rsid w:val="00517494"/>
    <w:rsid w:val="00534C63"/>
    <w:rsid w:val="00541E68"/>
    <w:rsid w:val="0054222D"/>
    <w:rsid w:val="00552485"/>
    <w:rsid w:val="00553281"/>
    <w:rsid w:val="00563D91"/>
    <w:rsid w:val="00566EAF"/>
    <w:rsid w:val="00573C4D"/>
    <w:rsid w:val="00595985"/>
    <w:rsid w:val="005B7091"/>
    <w:rsid w:val="005F0507"/>
    <w:rsid w:val="005F3434"/>
    <w:rsid w:val="0060477C"/>
    <w:rsid w:val="006049DA"/>
    <w:rsid w:val="00615C0E"/>
    <w:rsid w:val="00615FAA"/>
    <w:rsid w:val="00646BE6"/>
    <w:rsid w:val="00650CDA"/>
    <w:rsid w:val="00652371"/>
    <w:rsid w:val="0066086F"/>
    <w:rsid w:val="00661D06"/>
    <w:rsid w:val="006655DD"/>
    <w:rsid w:val="00665B10"/>
    <w:rsid w:val="006725C2"/>
    <w:rsid w:val="006751F8"/>
    <w:rsid w:val="00680C12"/>
    <w:rsid w:val="0068195C"/>
    <w:rsid w:val="00684ECB"/>
    <w:rsid w:val="0069408B"/>
    <w:rsid w:val="00697F50"/>
    <w:rsid w:val="006A0596"/>
    <w:rsid w:val="006A6663"/>
    <w:rsid w:val="006B0422"/>
    <w:rsid w:val="006B58F8"/>
    <w:rsid w:val="006C18BC"/>
    <w:rsid w:val="006C1DAE"/>
    <w:rsid w:val="006C7060"/>
    <w:rsid w:val="006E1EB1"/>
    <w:rsid w:val="006E2465"/>
    <w:rsid w:val="006E32DC"/>
    <w:rsid w:val="006E478B"/>
    <w:rsid w:val="006E5ED4"/>
    <w:rsid w:val="006E639F"/>
    <w:rsid w:val="00715CBE"/>
    <w:rsid w:val="00716F23"/>
    <w:rsid w:val="007322BD"/>
    <w:rsid w:val="00740087"/>
    <w:rsid w:val="00755342"/>
    <w:rsid w:val="00773860"/>
    <w:rsid w:val="00776DAD"/>
    <w:rsid w:val="0077732B"/>
    <w:rsid w:val="00781E72"/>
    <w:rsid w:val="00793B8A"/>
    <w:rsid w:val="007A0695"/>
    <w:rsid w:val="007A375E"/>
    <w:rsid w:val="007A4431"/>
    <w:rsid w:val="007B7212"/>
    <w:rsid w:val="007C632D"/>
    <w:rsid w:val="007C6B7B"/>
    <w:rsid w:val="007D4DDA"/>
    <w:rsid w:val="007E7847"/>
    <w:rsid w:val="007F79C4"/>
    <w:rsid w:val="00815326"/>
    <w:rsid w:val="00821A6B"/>
    <w:rsid w:val="0084579D"/>
    <w:rsid w:val="00850513"/>
    <w:rsid w:val="008519A8"/>
    <w:rsid w:val="00861236"/>
    <w:rsid w:val="00861D4D"/>
    <w:rsid w:val="00870EF2"/>
    <w:rsid w:val="00883DBC"/>
    <w:rsid w:val="008923C5"/>
    <w:rsid w:val="00895EAE"/>
    <w:rsid w:val="008B0872"/>
    <w:rsid w:val="008B4501"/>
    <w:rsid w:val="008B5746"/>
    <w:rsid w:val="008B5D71"/>
    <w:rsid w:val="008F304B"/>
    <w:rsid w:val="008F47C8"/>
    <w:rsid w:val="008F5200"/>
    <w:rsid w:val="009035A0"/>
    <w:rsid w:val="00905B97"/>
    <w:rsid w:val="009146DC"/>
    <w:rsid w:val="009208F9"/>
    <w:rsid w:val="00922AA5"/>
    <w:rsid w:val="0092684A"/>
    <w:rsid w:val="0093478F"/>
    <w:rsid w:val="00937313"/>
    <w:rsid w:val="009506D5"/>
    <w:rsid w:val="00950945"/>
    <w:rsid w:val="00951C7C"/>
    <w:rsid w:val="00961A84"/>
    <w:rsid w:val="0096398E"/>
    <w:rsid w:val="009644CD"/>
    <w:rsid w:val="0097115E"/>
    <w:rsid w:val="009724CF"/>
    <w:rsid w:val="00973942"/>
    <w:rsid w:val="00975190"/>
    <w:rsid w:val="00976E12"/>
    <w:rsid w:val="00990006"/>
    <w:rsid w:val="00990ABB"/>
    <w:rsid w:val="009926E4"/>
    <w:rsid w:val="00993776"/>
    <w:rsid w:val="009B5AB8"/>
    <w:rsid w:val="009C1D52"/>
    <w:rsid w:val="009C72A5"/>
    <w:rsid w:val="009D2296"/>
    <w:rsid w:val="009D3528"/>
    <w:rsid w:val="009E3565"/>
    <w:rsid w:val="009E7F01"/>
    <w:rsid w:val="009F5A99"/>
    <w:rsid w:val="00A0103C"/>
    <w:rsid w:val="00A01C44"/>
    <w:rsid w:val="00A03814"/>
    <w:rsid w:val="00A05C89"/>
    <w:rsid w:val="00A12BEF"/>
    <w:rsid w:val="00A14C6B"/>
    <w:rsid w:val="00A15544"/>
    <w:rsid w:val="00A27BF9"/>
    <w:rsid w:val="00A61A8D"/>
    <w:rsid w:val="00A6250F"/>
    <w:rsid w:val="00A7036F"/>
    <w:rsid w:val="00A74785"/>
    <w:rsid w:val="00A75DEF"/>
    <w:rsid w:val="00A763A1"/>
    <w:rsid w:val="00A857EE"/>
    <w:rsid w:val="00A903F4"/>
    <w:rsid w:val="00A922BC"/>
    <w:rsid w:val="00A946BC"/>
    <w:rsid w:val="00AB0F23"/>
    <w:rsid w:val="00AC0587"/>
    <w:rsid w:val="00AC14CC"/>
    <w:rsid w:val="00AD5804"/>
    <w:rsid w:val="00AE122D"/>
    <w:rsid w:val="00AE2A37"/>
    <w:rsid w:val="00AF22C3"/>
    <w:rsid w:val="00B046A6"/>
    <w:rsid w:val="00B1651F"/>
    <w:rsid w:val="00B166C3"/>
    <w:rsid w:val="00B30F5C"/>
    <w:rsid w:val="00B315B4"/>
    <w:rsid w:val="00B375F0"/>
    <w:rsid w:val="00B6682C"/>
    <w:rsid w:val="00B67C08"/>
    <w:rsid w:val="00B711C9"/>
    <w:rsid w:val="00B721E8"/>
    <w:rsid w:val="00B72304"/>
    <w:rsid w:val="00B75C17"/>
    <w:rsid w:val="00B76561"/>
    <w:rsid w:val="00B76CF7"/>
    <w:rsid w:val="00B773B7"/>
    <w:rsid w:val="00B82B0F"/>
    <w:rsid w:val="00B84A51"/>
    <w:rsid w:val="00B9584C"/>
    <w:rsid w:val="00BA48E9"/>
    <w:rsid w:val="00BD0CFA"/>
    <w:rsid w:val="00BF22B1"/>
    <w:rsid w:val="00BF4468"/>
    <w:rsid w:val="00C03C07"/>
    <w:rsid w:val="00C10A87"/>
    <w:rsid w:val="00C237D6"/>
    <w:rsid w:val="00C334B5"/>
    <w:rsid w:val="00C43B00"/>
    <w:rsid w:val="00C4659E"/>
    <w:rsid w:val="00C46B00"/>
    <w:rsid w:val="00C532AD"/>
    <w:rsid w:val="00C645C4"/>
    <w:rsid w:val="00C7198C"/>
    <w:rsid w:val="00C75521"/>
    <w:rsid w:val="00C757DC"/>
    <w:rsid w:val="00C853CE"/>
    <w:rsid w:val="00C85882"/>
    <w:rsid w:val="00C86911"/>
    <w:rsid w:val="00C87A63"/>
    <w:rsid w:val="00CA57BB"/>
    <w:rsid w:val="00CA7F25"/>
    <w:rsid w:val="00CC11BE"/>
    <w:rsid w:val="00CC31E4"/>
    <w:rsid w:val="00CD4807"/>
    <w:rsid w:val="00D03633"/>
    <w:rsid w:val="00D03BFD"/>
    <w:rsid w:val="00D14EB4"/>
    <w:rsid w:val="00D258DF"/>
    <w:rsid w:val="00D33202"/>
    <w:rsid w:val="00D34C48"/>
    <w:rsid w:val="00D705E5"/>
    <w:rsid w:val="00D73203"/>
    <w:rsid w:val="00D84586"/>
    <w:rsid w:val="00D84D72"/>
    <w:rsid w:val="00D87F5B"/>
    <w:rsid w:val="00D90EF3"/>
    <w:rsid w:val="00DA3117"/>
    <w:rsid w:val="00DA45A4"/>
    <w:rsid w:val="00DE73D8"/>
    <w:rsid w:val="00E06ACC"/>
    <w:rsid w:val="00E139E1"/>
    <w:rsid w:val="00E40AB1"/>
    <w:rsid w:val="00E42635"/>
    <w:rsid w:val="00E428B8"/>
    <w:rsid w:val="00E76EF7"/>
    <w:rsid w:val="00E84273"/>
    <w:rsid w:val="00E85417"/>
    <w:rsid w:val="00E86885"/>
    <w:rsid w:val="00E91779"/>
    <w:rsid w:val="00E9334C"/>
    <w:rsid w:val="00EA00FA"/>
    <w:rsid w:val="00EA290D"/>
    <w:rsid w:val="00EA75C6"/>
    <w:rsid w:val="00EB12D7"/>
    <w:rsid w:val="00EC5A6D"/>
    <w:rsid w:val="00ED3CC3"/>
    <w:rsid w:val="00ED77DF"/>
    <w:rsid w:val="00EE1713"/>
    <w:rsid w:val="00EE2D92"/>
    <w:rsid w:val="00EF0C76"/>
    <w:rsid w:val="00EF122D"/>
    <w:rsid w:val="00EF712D"/>
    <w:rsid w:val="00EF7903"/>
    <w:rsid w:val="00EF7F17"/>
    <w:rsid w:val="00F03F9D"/>
    <w:rsid w:val="00F621B5"/>
    <w:rsid w:val="00F67786"/>
    <w:rsid w:val="00F74BCB"/>
    <w:rsid w:val="00F821E2"/>
    <w:rsid w:val="00F8750A"/>
    <w:rsid w:val="00F93DBF"/>
    <w:rsid w:val="00FB29B7"/>
    <w:rsid w:val="00FC2879"/>
    <w:rsid w:val="00FC2897"/>
    <w:rsid w:val="00FC38DC"/>
    <w:rsid w:val="00FC7863"/>
    <w:rsid w:val="00FC7939"/>
    <w:rsid w:val="00FD135D"/>
    <w:rsid w:val="00FE68A5"/>
    <w:rsid w:val="00FF5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E08EF41-84F5-45FC-9FB1-4FDB1DE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73"/>
    <w:pPr>
      <w:overflowPunct w:val="0"/>
      <w:autoSpaceDE w:val="0"/>
      <w:autoSpaceDN w:val="0"/>
      <w:adjustRightInd w:val="0"/>
      <w:textAlignment w:val="baseline"/>
    </w:pPr>
    <w:rPr>
      <w:lang w:val="fr-FR" w:eastAsia="fr-FR"/>
    </w:rPr>
  </w:style>
  <w:style w:type="paragraph" w:styleId="Titre1">
    <w:name w:val="heading 1"/>
    <w:basedOn w:val="Normal"/>
    <w:next w:val="Normal"/>
    <w:link w:val="Titre1Car1"/>
    <w:uiPriority w:val="99"/>
    <w:qFormat/>
    <w:rsid w:val="002313B5"/>
    <w:pPr>
      <w:keepNext/>
      <w:jc w:val="center"/>
      <w:outlineLvl w:val="0"/>
    </w:pPr>
    <w:rPr>
      <w:rFonts w:ascii="Arial" w:hAnsi="Arial" w:cs="Arial"/>
      <w:b/>
      <w:bCs/>
    </w:rPr>
  </w:style>
  <w:style w:type="paragraph" w:styleId="Titre2">
    <w:name w:val="heading 2"/>
    <w:basedOn w:val="Normal"/>
    <w:next w:val="Normal"/>
    <w:link w:val="Titre2Car1"/>
    <w:uiPriority w:val="99"/>
    <w:qFormat/>
    <w:rsid w:val="002313B5"/>
    <w:pPr>
      <w:keepNext/>
      <w:outlineLvl w:val="1"/>
    </w:pPr>
    <w:rPr>
      <w:rFonts w:ascii="Tahoma" w:hAnsi="Tahoma" w:cs="Tahoma"/>
      <w:b/>
      <w:bCs/>
      <w:sz w:val="22"/>
      <w:szCs w:val="22"/>
    </w:rPr>
  </w:style>
  <w:style w:type="paragraph" w:styleId="Titre4">
    <w:name w:val="heading 4"/>
    <w:basedOn w:val="Normal"/>
    <w:next w:val="Normal"/>
    <w:link w:val="Titre4Car1"/>
    <w:uiPriority w:val="99"/>
    <w:qFormat/>
    <w:rsid w:val="002313B5"/>
    <w:pPr>
      <w:keepNext/>
      <w:spacing w:before="240" w:after="60"/>
      <w:outlineLvl w:val="3"/>
    </w:pPr>
    <w:rPr>
      <w:b/>
      <w:bCs/>
      <w:sz w:val="28"/>
      <w:szCs w:val="28"/>
    </w:rPr>
  </w:style>
  <w:style w:type="paragraph" w:styleId="Titre7">
    <w:name w:val="heading 7"/>
    <w:basedOn w:val="Normal"/>
    <w:next w:val="Normal"/>
    <w:link w:val="Titre7Car1"/>
    <w:uiPriority w:val="99"/>
    <w:qFormat/>
    <w:rsid w:val="002313B5"/>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link w:val="Titre1"/>
    <w:uiPriority w:val="99"/>
    <w:locked/>
    <w:rsid w:val="00C334B5"/>
    <w:rPr>
      <w:rFonts w:ascii="Cambria" w:hAnsi="Cambria" w:cs="Times New Roman"/>
      <w:b/>
      <w:bCs/>
      <w:kern w:val="32"/>
      <w:sz w:val="32"/>
      <w:szCs w:val="32"/>
      <w:lang w:val="fr-FR" w:eastAsia="fr-FR"/>
    </w:rPr>
  </w:style>
  <w:style w:type="character" w:customStyle="1" w:styleId="Titre2Car1">
    <w:name w:val="Titre 2 Car1"/>
    <w:link w:val="Titre2"/>
    <w:uiPriority w:val="99"/>
    <w:semiHidden/>
    <w:locked/>
    <w:rsid w:val="00C334B5"/>
    <w:rPr>
      <w:rFonts w:ascii="Cambria" w:hAnsi="Cambria" w:cs="Times New Roman"/>
      <w:b/>
      <w:bCs/>
      <w:i/>
      <w:iCs/>
      <w:sz w:val="28"/>
      <w:szCs w:val="28"/>
      <w:lang w:val="fr-FR" w:eastAsia="fr-FR"/>
    </w:rPr>
  </w:style>
  <w:style w:type="character" w:customStyle="1" w:styleId="Titre4Car1">
    <w:name w:val="Titre 4 Car1"/>
    <w:link w:val="Titre4"/>
    <w:uiPriority w:val="99"/>
    <w:semiHidden/>
    <w:locked/>
    <w:rsid w:val="00C334B5"/>
    <w:rPr>
      <w:rFonts w:ascii="Calibri" w:hAnsi="Calibri" w:cs="Times New Roman"/>
      <w:b/>
      <w:bCs/>
      <w:sz w:val="28"/>
      <w:szCs w:val="28"/>
      <w:lang w:val="fr-FR" w:eastAsia="fr-FR"/>
    </w:rPr>
  </w:style>
  <w:style w:type="character" w:customStyle="1" w:styleId="Titre7Car1">
    <w:name w:val="Titre 7 Car1"/>
    <w:link w:val="Titre7"/>
    <w:uiPriority w:val="99"/>
    <w:semiHidden/>
    <w:locked/>
    <w:rsid w:val="00C334B5"/>
    <w:rPr>
      <w:rFonts w:ascii="Calibri" w:hAnsi="Calibri" w:cs="Times New Roman"/>
      <w:sz w:val="24"/>
      <w:szCs w:val="24"/>
      <w:lang w:val="fr-FR" w:eastAsia="fr-FR"/>
    </w:rPr>
  </w:style>
  <w:style w:type="paragraph" w:styleId="Textedebulles">
    <w:name w:val="Balloon Text"/>
    <w:basedOn w:val="Normal"/>
    <w:link w:val="TextedebullesCar"/>
    <w:uiPriority w:val="99"/>
    <w:rsid w:val="008519A8"/>
    <w:rPr>
      <w:rFonts w:ascii="Tahoma" w:hAnsi="Tahoma" w:cs="Tahoma"/>
      <w:sz w:val="16"/>
      <w:szCs w:val="16"/>
    </w:rPr>
  </w:style>
  <w:style w:type="character" w:customStyle="1" w:styleId="TextedebullesCar">
    <w:name w:val="Texte de bulles Car"/>
    <w:link w:val="Textedebulles"/>
    <w:uiPriority w:val="99"/>
    <w:locked/>
    <w:rsid w:val="008519A8"/>
    <w:rPr>
      <w:rFonts w:ascii="Tahoma" w:hAnsi="Tahoma" w:cs="Tahoma"/>
      <w:sz w:val="16"/>
      <w:szCs w:val="16"/>
      <w:lang w:val="fr-FR" w:eastAsia="fr-FR"/>
    </w:rPr>
  </w:style>
  <w:style w:type="character" w:customStyle="1" w:styleId="Titre1Car">
    <w:name w:val="Titre 1 Car"/>
    <w:uiPriority w:val="99"/>
    <w:rsid w:val="002313B5"/>
    <w:rPr>
      <w:rFonts w:ascii="Arial" w:hAnsi="Arial" w:cs="Arial"/>
      <w:b/>
      <w:bCs/>
      <w:sz w:val="24"/>
      <w:szCs w:val="24"/>
      <w:lang w:val="fr-FR" w:eastAsia="fr-FR"/>
    </w:rPr>
  </w:style>
  <w:style w:type="character" w:customStyle="1" w:styleId="Titre2Car">
    <w:name w:val="Titre 2 Car"/>
    <w:uiPriority w:val="99"/>
    <w:rsid w:val="002313B5"/>
    <w:rPr>
      <w:rFonts w:ascii="Tahoma" w:hAnsi="Tahoma" w:cs="Tahoma"/>
      <w:b/>
      <w:bCs/>
      <w:sz w:val="22"/>
      <w:szCs w:val="22"/>
      <w:lang w:val="fr-FR" w:eastAsia="fr-FR"/>
    </w:rPr>
  </w:style>
  <w:style w:type="character" w:customStyle="1" w:styleId="Titre4Car">
    <w:name w:val="Titre 4 Car"/>
    <w:uiPriority w:val="99"/>
    <w:rsid w:val="002313B5"/>
    <w:rPr>
      <w:rFonts w:cs="Times New Roman"/>
      <w:b/>
      <w:bCs/>
      <w:sz w:val="28"/>
      <w:szCs w:val="28"/>
      <w:lang w:val="en-GB" w:eastAsia="en-US"/>
    </w:rPr>
  </w:style>
  <w:style w:type="character" w:customStyle="1" w:styleId="Titre7Car">
    <w:name w:val="Titre 7 Car"/>
    <w:uiPriority w:val="99"/>
    <w:rsid w:val="002313B5"/>
    <w:rPr>
      <w:rFonts w:cs="Times New Roman"/>
      <w:sz w:val="24"/>
      <w:szCs w:val="24"/>
      <w:lang w:val="en-GB" w:eastAsia="en-US"/>
    </w:rPr>
  </w:style>
  <w:style w:type="paragraph" w:styleId="Lgende">
    <w:name w:val="caption"/>
    <w:basedOn w:val="Normal"/>
    <w:next w:val="Normal"/>
    <w:uiPriority w:val="99"/>
    <w:qFormat/>
    <w:rsid w:val="002313B5"/>
    <w:pPr>
      <w:jc w:val="center"/>
    </w:pPr>
    <w:rPr>
      <w:rFonts w:ascii="Verdana" w:hAnsi="Verdana"/>
      <w:b/>
      <w:bCs/>
    </w:rPr>
  </w:style>
  <w:style w:type="paragraph" w:customStyle="1" w:styleId="Texte">
    <w:name w:val="Texte"/>
    <w:basedOn w:val="Normal"/>
    <w:rsid w:val="002313B5"/>
    <w:rPr>
      <w:rFonts w:ascii="MS Serif" w:hAnsi="MS Serif"/>
      <w:noProof/>
    </w:rPr>
  </w:style>
  <w:style w:type="paragraph" w:styleId="Pieddepage">
    <w:name w:val="footer"/>
    <w:basedOn w:val="Normal"/>
    <w:link w:val="PieddepageCar1"/>
    <w:uiPriority w:val="99"/>
    <w:rsid w:val="002313B5"/>
    <w:pPr>
      <w:tabs>
        <w:tab w:val="center" w:pos="4536"/>
        <w:tab w:val="right" w:pos="9072"/>
      </w:tabs>
    </w:pPr>
  </w:style>
  <w:style w:type="character" w:customStyle="1" w:styleId="PieddepageCar1">
    <w:name w:val="Pied de page Car1"/>
    <w:link w:val="Pieddepage"/>
    <w:uiPriority w:val="99"/>
    <w:semiHidden/>
    <w:locked/>
    <w:rsid w:val="00C334B5"/>
    <w:rPr>
      <w:rFonts w:cs="Times New Roman"/>
      <w:sz w:val="20"/>
      <w:szCs w:val="20"/>
      <w:lang w:val="fr-FR" w:eastAsia="fr-FR"/>
    </w:rPr>
  </w:style>
  <w:style w:type="character" w:customStyle="1" w:styleId="PieddepageCar">
    <w:name w:val="Pied de page Car"/>
    <w:uiPriority w:val="99"/>
    <w:rsid w:val="002313B5"/>
    <w:rPr>
      <w:rFonts w:cs="Times New Roman"/>
      <w:lang w:val="fr-FR" w:eastAsia="fr-FR"/>
    </w:rPr>
  </w:style>
  <w:style w:type="character" w:styleId="Numrodepage">
    <w:name w:val="page number"/>
    <w:uiPriority w:val="99"/>
    <w:rsid w:val="002313B5"/>
    <w:rPr>
      <w:rFonts w:cs="Times New Roman"/>
    </w:rPr>
  </w:style>
  <w:style w:type="character" w:styleId="Appelnotedebasdep">
    <w:name w:val="footnote reference"/>
    <w:uiPriority w:val="99"/>
    <w:semiHidden/>
    <w:rsid w:val="002313B5"/>
    <w:rPr>
      <w:rFonts w:cs="Times New Roman"/>
      <w:vertAlign w:val="superscript"/>
    </w:rPr>
  </w:style>
  <w:style w:type="paragraph" w:styleId="Notedebasdepage">
    <w:name w:val="footnote text"/>
    <w:basedOn w:val="Normal"/>
    <w:link w:val="NotedebasdepageCar1"/>
    <w:uiPriority w:val="99"/>
    <w:semiHidden/>
    <w:rsid w:val="002313B5"/>
  </w:style>
  <w:style w:type="character" w:customStyle="1" w:styleId="NotedebasdepageCar1">
    <w:name w:val="Note de bas de page Car1"/>
    <w:link w:val="Notedebasdepage"/>
    <w:uiPriority w:val="99"/>
    <w:semiHidden/>
    <w:locked/>
    <w:rsid w:val="00C334B5"/>
    <w:rPr>
      <w:rFonts w:cs="Times New Roman"/>
      <w:sz w:val="20"/>
      <w:szCs w:val="20"/>
      <w:lang w:val="fr-FR" w:eastAsia="fr-FR"/>
    </w:rPr>
  </w:style>
  <w:style w:type="character" w:customStyle="1" w:styleId="NotedebasdepageCar">
    <w:name w:val="Note de bas de page Car"/>
    <w:uiPriority w:val="99"/>
    <w:semiHidden/>
    <w:rsid w:val="002313B5"/>
    <w:rPr>
      <w:rFonts w:cs="Times New Roman"/>
      <w:lang w:val="fr-FR" w:eastAsia="fr-FR"/>
    </w:rPr>
  </w:style>
  <w:style w:type="paragraph" w:styleId="Liste2">
    <w:name w:val="List 2"/>
    <w:basedOn w:val="Normal"/>
    <w:next w:val="Normal"/>
    <w:uiPriority w:val="99"/>
    <w:rsid w:val="002313B5"/>
    <w:pPr>
      <w:overflowPunct/>
      <w:autoSpaceDE/>
      <w:autoSpaceDN/>
      <w:adjustRightInd/>
      <w:ind w:left="568" w:hanging="284"/>
      <w:textAlignment w:val="auto"/>
    </w:pPr>
    <w:rPr>
      <w:sz w:val="22"/>
      <w:szCs w:val="22"/>
    </w:rPr>
  </w:style>
  <w:style w:type="paragraph" w:styleId="Paragraphedeliste">
    <w:name w:val="List Paragraph"/>
    <w:basedOn w:val="Normal"/>
    <w:uiPriority w:val="34"/>
    <w:qFormat/>
    <w:rsid w:val="002313B5"/>
    <w:pPr>
      <w:ind w:left="708"/>
    </w:pPr>
    <w:rPr>
      <w:lang w:eastAsia="fr-BE"/>
    </w:rPr>
  </w:style>
  <w:style w:type="paragraph" w:styleId="En-tte">
    <w:name w:val="header"/>
    <w:basedOn w:val="Normal"/>
    <w:link w:val="En-tteCar1"/>
    <w:uiPriority w:val="99"/>
    <w:rsid w:val="002313B5"/>
    <w:pPr>
      <w:tabs>
        <w:tab w:val="center" w:pos="4536"/>
        <w:tab w:val="right" w:pos="9072"/>
      </w:tabs>
    </w:pPr>
  </w:style>
  <w:style w:type="character" w:customStyle="1" w:styleId="En-tteCar1">
    <w:name w:val="En-tête Car1"/>
    <w:link w:val="En-tte"/>
    <w:uiPriority w:val="99"/>
    <w:semiHidden/>
    <w:locked/>
    <w:rsid w:val="00C334B5"/>
    <w:rPr>
      <w:rFonts w:cs="Times New Roman"/>
      <w:sz w:val="20"/>
      <w:szCs w:val="20"/>
      <w:lang w:val="fr-FR" w:eastAsia="fr-FR"/>
    </w:rPr>
  </w:style>
  <w:style w:type="character" w:customStyle="1" w:styleId="En-tteCar">
    <w:name w:val="En-tête Car"/>
    <w:uiPriority w:val="99"/>
    <w:semiHidden/>
    <w:rsid w:val="002313B5"/>
    <w:rPr>
      <w:rFonts w:cs="Times New Roman"/>
      <w:lang w:val="fr-FR" w:eastAsia="fr-FR"/>
    </w:rPr>
  </w:style>
  <w:style w:type="paragraph" w:styleId="Notedefin">
    <w:name w:val="endnote text"/>
    <w:basedOn w:val="Normal"/>
    <w:link w:val="NotedefinCar1"/>
    <w:uiPriority w:val="99"/>
    <w:semiHidden/>
    <w:rsid w:val="002313B5"/>
  </w:style>
  <w:style w:type="character" w:customStyle="1" w:styleId="NotedefinCar1">
    <w:name w:val="Note de fin Car1"/>
    <w:link w:val="Notedefin"/>
    <w:uiPriority w:val="99"/>
    <w:semiHidden/>
    <w:locked/>
    <w:rsid w:val="00C334B5"/>
    <w:rPr>
      <w:rFonts w:cs="Times New Roman"/>
      <w:sz w:val="20"/>
      <w:szCs w:val="20"/>
      <w:lang w:val="fr-FR" w:eastAsia="fr-FR"/>
    </w:rPr>
  </w:style>
  <w:style w:type="character" w:customStyle="1" w:styleId="NotedefinCar">
    <w:name w:val="Note de fin Car"/>
    <w:uiPriority w:val="99"/>
    <w:semiHidden/>
    <w:rsid w:val="002313B5"/>
    <w:rPr>
      <w:rFonts w:cs="Times New Roman"/>
      <w:lang w:val="fr-FR" w:eastAsia="fr-FR"/>
    </w:rPr>
  </w:style>
  <w:style w:type="character" w:styleId="Appeldenotedefin">
    <w:name w:val="endnote reference"/>
    <w:uiPriority w:val="99"/>
    <w:semiHidden/>
    <w:rsid w:val="002313B5"/>
    <w:rPr>
      <w:rFonts w:cs="Times New Roman"/>
      <w:vertAlign w:val="superscript"/>
    </w:rPr>
  </w:style>
  <w:style w:type="paragraph" w:styleId="Retraitcorpsdetexte">
    <w:name w:val="Body Text Indent"/>
    <w:basedOn w:val="Normal"/>
    <w:link w:val="RetraitcorpsdetexteCar"/>
    <w:uiPriority w:val="99"/>
    <w:rsid w:val="00B76561"/>
    <w:pPr>
      <w:ind w:left="1135"/>
      <w:jc w:val="both"/>
    </w:pPr>
    <w:rPr>
      <w:color w:val="FF0000"/>
      <w:sz w:val="22"/>
    </w:rPr>
  </w:style>
  <w:style w:type="character" w:customStyle="1" w:styleId="RetraitcorpsdetexteCar">
    <w:name w:val="Retrait corps de texte Car"/>
    <w:link w:val="Retraitcorpsdetexte"/>
    <w:uiPriority w:val="99"/>
    <w:locked/>
    <w:rsid w:val="00B76561"/>
    <w:rPr>
      <w:rFonts w:cs="Times New Roman"/>
      <w:color w:val="FF0000"/>
      <w:sz w:val="22"/>
      <w:lang w:val="fr-FR" w:eastAsia="fr-FR"/>
    </w:rPr>
  </w:style>
  <w:style w:type="table" w:styleId="Grilledutableau">
    <w:name w:val="Table Grid"/>
    <w:basedOn w:val="TableauNormal"/>
    <w:uiPriority w:val="99"/>
    <w:rsid w:val="0044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8519A8"/>
    <w:rPr>
      <w:rFonts w:cs="Times New Roman"/>
      <w:sz w:val="16"/>
      <w:szCs w:val="16"/>
    </w:rPr>
  </w:style>
  <w:style w:type="paragraph" w:styleId="Commentaire">
    <w:name w:val="annotation text"/>
    <w:basedOn w:val="Normal"/>
    <w:link w:val="CommentaireCar"/>
    <w:uiPriority w:val="99"/>
    <w:rsid w:val="008519A8"/>
  </w:style>
  <w:style w:type="character" w:customStyle="1" w:styleId="CommentaireCar">
    <w:name w:val="Commentaire Car"/>
    <w:link w:val="Commentaire"/>
    <w:uiPriority w:val="99"/>
    <w:locked/>
    <w:rsid w:val="008519A8"/>
    <w:rPr>
      <w:rFonts w:cs="Times New Roman"/>
      <w:lang w:val="fr-FR" w:eastAsia="fr-FR"/>
    </w:rPr>
  </w:style>
  <w:style w:type="paragraph" w:styleId="Objetducommentaire">
    <w:name w:val="annotation subject"/>
    <w:basedOn w:val="Commentaire"/>
    <w:next w:val="Commentaire"/>
    <w:link w:val="ObjetducommentaireCar"/>
    <w:uiPriority w:val="99"/>
    <w:rsid w:val="008519A8"/>
    <w:rPr>
      <w:b/>
      <w:bCs/>
    </w:rPr>
  </w:style>
  <w:style w:type="character" w:customStyle="1" w:styleId="ObjetducommentaireCar">
    <w:name w:val="Objet du commentaire Car"/>
    <w:link w:val="Objetducommentaire"/>
    <w:uiPriority w:val="99"/>
    <w:locked/>
    <w:rsid w:val="008519A8"/>
    <w:rPr>
      <w:rFonts w:cs="Times New Roman"/>
      <w:b/>
      <w:bCs/>
      <w:lang w:val="fr-FR" w:eastAsia="fr-FR"/>
    </w:rPr>
  </w:style>
  <w:style w:type="paragraph" w:customStyle="1" w:styleId="Default">
    <w:name w:val="Default"/>
    <w:rsid w:val="00922AA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95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AC255-423B-45D8-8BD5-03CBF898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12256</Characters>
  <Application>Microsoft Office Word</Application>
  <DocSecurity>4</DocSecurity>
  <Lines>102</Lines>
  <Paragraphs>28</Paragraphs>
  <ScaleCrop>false</ScaleCrop>
  <HeadingPairs>
    <vt:vector size="2" baseType="variant">
      <vt:variant>
        <vt:lpstr>Titre</vt:lpstr>
      </vt:variant>
      <vt:variant>
        <vt:i4>1</vt:i4>
      </vt:variant>
    </vt:vector>
  </HeadingPairs>
  <TitlesOfParts>
    <vt:vector size="1" baseType="lpstr">
      <vt:lpstr>COMMUNAUTE FRANCAISE</vt:lpstr>
    </vt:vector>
  </TitlesOfParts>
  <Company>ETNIC</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FRANCAISE</dc:title>
  <dc:creator>Surekha</dc:creator>
  <cp:lastModifiedBy>Vivane Michael</cp:lastModifiedBy>
  <cp:revision>2</cp:revision>
  <cp:lastPrinted>2019-02-22T08:22:00Z</cp:lastPrinted>
  <dcterms:created xsi:type="dcterms:W3CDTF">2019-04-02T12:24:00Z</dcterms:created>
  <dcterms:modified xsi:type="dcterms:W3CDTF">2019-04-02T12:24:00Z</dcterms:modified>
</cp:coreProperties>
</file>